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6036" w:type="pct"/>
        <w:tblLayout w:type="fixed"/>
        <w:tblLook w:val="01E0" w:firstRow="1" w:lastRow="1" w:firstColumn="1" w:lastColumn="1" w:noHBand="0" w:noVBand="0"/>
      </w:tblPr>
      <w:tblGrid>
        <w:gridCol w:w="3842"/>
        <w:gridCol w:w="3045"/>
        <w:gridCol w:w="5158"/>
      </w:tblGrid>
      <w:tr w:rsidR="00606C82" w:rsidRPr="00606C82" w14:paraId="6EF84A7D" w14:textId="77777777" w:rsidTr="000B3646">
        <w:trPr>
          <w:trHeight w:val="1085"/>
        </w:trPr>
        <w:tc>
          <w:tcPr>
            <w:tcW w:w="1595" w:type="pct"/>
            <w:vAlign w:val="center"/>
          </w:tcPr>
          <w:p w14:paraId="731CB3A4" w14:textId="77777777" w:rsidR="00606C82" w:rsidRPr="00606C82" w:rsidRDefault="00606C82" w:rsidP="00606C82">
            <w:pPr>
              <w:pStyle w:val="Title"/>
              <w:jc w:val="left"/>
              <w:rPr>
                <w:lang w:val="en-US"/>
              </w:rPr>
            </w:pPr>
            <w:r w:rsidRPr="00606C82">
              <w:rPr>
                <w:lang w:val="en-US"/>
              </w:rPr>
              <w:t>STOKE BRUERNE</w:t>
            </w:r>
          </w:p>
        </w:tc>
        <w:tc>
          <w:tcPr>
            <w:tcW w:w="1264" w:type="pct"/>
          </w:tcPr>
          <w:p w14:paraId="2F249B02" w14:textId="77777777" w:rsidR="00606C82" w:rsidRPr="00606C82" w:rsidRDefault="00872206" w:rsidP="00606C82">
            <w:pPr>
              <w:pStyle w:val="Title"/>
              <w:rPr>
                <w:lang w:val="en-US"/>
              </w:rPr>
            </w:pPr>
            <w:r w:rsidRPr="00606C82">
              <w:rPr>
                <w:noProof/>
                <w:lang w:eastAsia="en-GB"/>
              </w:rPr>
              <w:drawing>
                <wp:inline distT="0" distB="0" distL="0" distR="0" wp14:anchorId="089DA010" wp14:editId="2212420F">
                  <wp:extent cx="1438275"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8275" cy="685800"/>
                          </a:xfrm>
                          <a:prstGeom prst="rect">
                            <a:avLst/>
                          </a:prstGeom>
                          <a:noFill/>
                          <a:ln>
                            <a:noFill/>
                          </a:ln>
                        </pic:spPr>
                      </pic:pic>
                    </a:graphicData>
                  </a:graphic>
                </wp:inline>
              </w:drawing>
            </w:r>
          </w:p>
        </w:tc>
        <w:tc>
          <w:tcPr>
            <w:tcW w:w="2141" w:type="pct"/>
            <w:vAlign w:val="center"/>
          </w:tcPr>
          <w:p w14:paraId="2A5B5C17" w14:textId="77777777" w:rsidR="00606C82" w:rsidRPr="00606C82" w:rsidRDefault="00606C82" w:rsidP="00606C82">
            <w:pPr>
              <w:pStyle w:val="Title"/>
              <w:rPr>
                <w:lang w:val="en-US"/>
              </w:rPr>
            </w:pPr>
          </w:p>
          <w:p w14:paraId="0DE8B952" w14:textId="77777777" w:rsidR="00606C82" w:rsidRPr="00606C82" w:rsidRDefault="00606C82" w:rsidP="00606C82">
            <w:pPr>
              <w:pStyle w:val="Title"/>
              <w:jc w:val="left"/>
              <w:rPr>
                <w:lang w:val="en-US"/>
              </w:rPr>
            </w:pPr>
            <w:r w:rsidRPr="00606C82">
              <w:rPr>
                <w:lang w:val="en-US"/>
              </w:rPr>
              <w:t>PARISH COUNCIL</w:t>
            </w:r>
          </w:p>
          <w:p w14:paraId="341A45E6" w14:textId="77777777" w:rsidR="00606C82" w:rsidRPr="00606C82" w:rsidRDefault="00606C82" w:rsidP="00606C82">
            <w:pPr>
              <w:pStyle w:val="Title"/>
              <w:rPr>
                <w:lang w:val="en-US"/>
              </w:rPr>
            </w:pPr>
          </w:p>
        </w:tc>
      </w:tr>
    </w:tbl>
    <w:p w14:paraId="464E979E" w14:textId="77777777" w:rsidR="00DA14F7" w:rsidRDefault="00DA14F7" w:rsidP="000606E3">
      <w:pPr>
        <w:pStyle w:val="Title"/>
        <w:ind w:left="0" w:firstLine="0"/>
        <w:jc w:val="left"/>
      </w:pPr>
    </w:p>
    <w:p w14:paraId="501B6C21" w14:textId="05482734" w:rsidR="00DA14F7" w:rsidRPr="001128AC" w:rsidRDefault="00A01F53">
      <w:pPr>
        <w:pStyle w:val="Title"/>
        <w:rPr>
          <w:sz w:val="22"/>
        </w:rPr>
      </w:pPr>
      <w:r w:rsidRPr="001128AC">
        <w:rPr>
          <w:sz w:val="22"/>
        </w:rPr>
        <w:t xml:space="preserve">Clerk: </w:t>
      </w:r>
    </w:p>
    <w:p w14:paraId="1CA216A1" w14:textId="6E318204" w:rsidR="001128AC" w:rsidRPr="001128AC" w:rsidRDefault="001128AC">
      <w:pPr>
        <w:pStyle w:val="Title"/>
        <w:rPr>
          <w:sz w:val="22"/>
        </w:rPr>
      </w:pPr>
      <w:r w:rsidRPr="001128AC">
        <w:rPr>
          <w:sz w:val="22"/>
        </w:rPr>
        <w:t xml:space="preserve">Email: </w:t>
      </w:r>
      <w:hyperlink r:id="rId8" w:history="1">
        <w:r w:rsidR="005E185D" w:rsidRPr="00562532">
          <w:rPr>
            <w:rStyle w:val="Hyperlink"/>
            <w:sz w:val="22"/>
          </w:rPr>
          <w:t>clerk@stokebruerneparishcouncil.org.uk</w:t>
        </w:r>
      </w:hyperlink>
    </w:p>
    <w:p w14:paraId="6F2E8581" w14:textId="16328EAC" w:rsidR="001128AC" w:rsidRPr="001128AC" w:rsidRDefault="00606C82" w:rsidP="004F340D">
      <w:pPr>
        <w:pStyle w:val="Title"/>
        <w:ind w:left="0" w:firstLine="0"/>
        <w:rPr>
          <w:sz w:val="22"/>
        </w:rPr>
      </w:pPr>
      <w:r w:rsidRPr="001128AC">
        <w:rPr>
          <w:sz w:val="22"/>
        </w:rPr>
        <w:t>Telephone</w:t>
      </w:r>
      <w:r w:rsidR="00D91F16" w:rsidRPr="001128AC">
        <w:rPr>
          <w:sz w:val="22"/>
        </w:rPr>
        <w:t>: 07724682819</w:t>
      </w:r>
    </w:p>
    <w:p w14:paraId="4BAD5156" w14:textId="7375DCF4" w:rsidR="00DA14F7" w:rsidRPr="001128AC" w:rsidRDefault="00606C82" w:rsidP="008831A1">
      <w:pPr>
        <w:pStyle w:val="Title"/>
        <w:rPr>
          <w:sz w:val="24"/>
        </w:rPr>
      </w:pPr>
      <w:r w:rsidRPr="001128AC">
        <w:rPr>
          <w:sz w:val="24"/>
        </w:rPr>
        <w:t>Meeting of the Stoke Bruerne</w:t>
      </w:r>
      <w:r w:rsidR="00DA14F7" w:rsidRPr="001128AC">
        <w:rPr>
          <w:sz w:val="24"/>
        </w:rPr>
        <w:t xml:space="preserve"> Parish Council</w:t>
      </w:r>
    </w:p>
    <w:p w14:paraId="5316298E" w14:textId="46B9C83F" w:rsidR="00DA14F7" w:rsidRPr="001128AC" w:rsidRDefault="00B663ED" w:rsidP="000606E3">
      <w:pPr>
        <w:pStyle w:val="Title"/>
        <w:rPr>
          <w:sz w:val="24"/>
        </w:rPr>
      </w:pPr>
      <w:r w:rsidRPr="001128AC">
        <w:rPr>
          <w:sz w:val="24"/>
        </w:rPr>
        <w:t xml:space="preserve">Tuesday </w:t>
      </w:r>
      <w:r w:rsidR="000F09E5">
        <w:rPr>
          <w:sz w:val="24"/>
        </w:rPr>
        <w:t>15</w:t>
      </w:r>
      <w:r w:rsidR="000B3646">
        <w:rPr>
          <w:sz w:val="24"/>
          <w:vertAlign w:val="superscript"/>
        </w:rPr>
        <w:t>t</w:t>
      </w:r>
      <w:r w:rsidR="009D1716">
        <w:rPr>
          <w:sz w:val="24"/>
          <w:vertAlign w:val="superscript"/>
        </w:rPr>
        <w:t>h</w:t>
      </w:r>
      <w:r w:rsidR="00BB5E21">
        <w:rPr>
          <w:sz w:val="24"/>
        </w:rPr>
        <w:t xml:space="preserve"> </w:t>
      </w:r>
      <w:r w:rsidR="000F09E5">
        <w:rPr>
          <w:sz w:val="24"/>
        </w:rPr>
        <w:t>June</w:t>
      </w:r>
      <w:r w:rsidR="00B24545" w:rsidRPr="001128AC">
        <w:rPr>
          <w:sz w:val="24"/>
        </w:rPr>
        <w:t xml:space="preserve"> 20</w:t>
      </w:r>
      <w:r w:rsidR="005E185D">
        <w:rPr>
          <w:sz w:val="24"/>
        </w:rPr>
        <w:t>2</w:t>
      </w:r>
      <w:r w:rsidR="00DE587D">
        <w:rPr>
          <w:sz w:val="24"/>
        </w:rPr>
        <w:t>1</w:t>
      </w:r>
      <w:r w:rsidR="00413651" w:rsidRPr="001128AC">
        <w:rPr>
          <w:sz w:val="24"/>
        </w:rPr>
        <w:t xml:space="preserve"> </w:t>
      </w:r>
      <w:r w:rsidR="008831A1" w:rsidRPr="001128AC">
        <w:rPr>
          <w:sz w:val="24"/>
        </w:rPr>
        <w:t>7:3</w:t>
      </w:r>
      <w:r w:rsidR="009E257E" w:rsidRPr="001128AC">
        <w:rPr>
          <w:sz w:val="24"/>
        </w:rPr>
        <w:t>0pm</w:t>
      </w:r>
    </w:p>
    <w:p w14:paraId="14451A36" w14:textId="77777777" w:rsidR="000606E3" w:rsidRPr="001128AC" w:rsidRDefault="000606E3" w:rsidP="000606E3">
      <w:pPr>
        <w:pStyle w:val="Title"/>
        <w:rPr>
          <w:sz w:val="24"/>
        </w:rPr>
      </w:pPr>
    </w:p>
    <w:p w14:paraId="3A0B3321" w14:textId="77777777" w:rsidR="00DA14F7" w:rsidRDefault="00DA14F7">
      <w:pPr>
        <w:pStyle w:val="Heading1"/>
        <w:jc w:val="left"/>
        <w:rPr>
          <w:sz w:val="28"/>
          <w:szCs w:val="28"/>
        </w:rPr>
      </w:pPr>
      <w:r w:rsidRPr="00E76EE3">
        <w:rPr>
          <w:sz w:val="28"/>
          <w:szCs w:val="28"/>
        </w:rPr>
        <w:t>To</w:t>
      </w:r>
      <w:r w:rsidR="00606C82">
        <w:rPr>
          <w:sz w:val="28"/>
          <w:szCs w:val="28"/>
        </w:rPr>
        <w:t>: All Parish</w:t>
      </w:r>
      <w:r w:rsidRPr="00E76EE3">
        <w:rPr>
          <w:sz w:val="28"/>
          <w:szCs w:val="28"/>
        </w:rPr>
        <w:t xml:space="preserve"> Council</w:t>
      </w:r>
      <w:r w:rsidR="00606C82">
        <w:rPr>
          <w:sz w:val="28"/>
          <w:szCs w:val="28"/>
        </w:rPr>
        <w:t>lors</w:t>
      </w:r>
      <w:r w:rsidR="009E0A3B">
        <w:rPr>
          <w:sz w:val="28"/>
          <w:szCs w:val="28"/>
        </w:rPr>
        <w:t xml:space="preserve"> </w:t>
      </w:r>
    </w:p>
    <w:p w14:paraId="5AB54497" w14:textId="0E5AFDC8" w:rsidR="00DA14F7" w:rsidRDefault="00A74D8B" w:rsidP="00A74D8B">
      <w:pPr>
        <w:ind w:left="284"/>
        <w:rPr>
          <w:rFonts w:ascii="Arial" w:hAnsi="Arial" w:cs="Arial"/>
          <w:bCs/>
        </w:rPr>
      </w:pPr>
      <w:r>
        <w:rPr>
          <w:rFonts w:ascii="Arial" w:hAnsi="Arial" w:cs="Arial"/>
          <w:szCs w:val="28"/>
        </w:rPr>
        <w:t xml:space="preserve">     </w:t>
      </w:r>
      <w:r w:rsidR="00DA14F7" w:rsidRPr="009102FF">
        <w:rPr>
          <w:rFonts w:ascii="Arial" w:hAnsi="Arial" w:cs="Arial"/>
          <w:szCs w:val="28"/>
        </w:rPr>
        <w:t>You are hereby summoned to attend the</w:t>
      </w:r>
      <w:r>
        <w:rPr>
          <w:rFonts w:ascii="Arial" w:hAnsi="Arial" w:cs="Arial"/>
          <w:szCs w:val="28"/>
        </w:rPr>
        <w:t xml:space="preserve"> </w:t>
      </w:r>
      <w:r w:rsidR="000F2190">
        <w:rPr>
          <w:rFonts w:ascii="Arial" w:hAnsi="Arial" w:cs="Arial"/>
          <w:szCs w:val="28"/>
        </w:rPr>
        <w:t>m</w:t>
      </w:r>
      <w:r w:rsidR="00606C82">
        <w:rPr>
          <w:rFonts w:ascii="Arial" w:hAnsi="Arial" w:cs="Arial"/>
          <w:szCs w:val="28"/>
        </w:rPr>
        <w:t xml:space="preserve">eeting </w:t>
      </w:r>
      <w:r w:rsidR="009E0A3B">
        <w:rPr>
          <w:rFonts w:ascii="Arial" w:hAnsi="Arial" w:cs="Arial"/>
          <w:szCs w:val="28"/>
        </w:rPr>
        <w:t>of Stoke Bruerne Parish Council</w:t>
      </w:r>
      <w:r w:rsidR="00606C82">
        <w:rPr>
          <w:rFonts w:ascii="Arial" w:hAnsi="Arial" w:cs="Arial"/>
          <w:szCs w:val="28"/>
        </w:rPr>
        <w:t xml:space="preserve"> </w:t>
      </w:r>
      <w:r w:rsidR="00B663ED">
        <w:rPr>
          <w:rFonts w:ascii="Arial" w:hAnsi="Arial" w:cs="Arial"/>
          <w:b/>
          <w:szCs w:val="28"/>
        </w:rPr>
        <w:t xml:space="preserve">on Tuesday </w:t>
      </w:r>
      <w:r w:rsidR="00C468BD">
        <w:rPr>
          <w:rFonts w:ascii="Arial" w:hAnsi="Arial" w:cs="Arial"/>
          <w:b/>
          <w:szCs w:val="28"/>
        </w:rPr>
        <w:t>1</w:t>
      </w:r>
      <w:r w:rsidR="000F09E5">
        <w:rPr>
          <w:rFonts w:ascii="Arial" w:hAnsi="Arial" w:cs="Arial"/>
          <w:b/>
          <w:szCs w:val="28"/>
        </w:rPr>
        <w:t>5</w:t>
      </w:r>
      <w:r w:rsidR="000B3646">
        <w:rPr>
          <w:rFonts w:ascii="Arial" w:hAnsi="Arial" w:cs="Arial"/>
          <w:b/>
          <w:szCs w:val="28"/>
          <w:vertAlign w:val="superscript"/>
        </w:rPr>
        <w:t>t</w:t>
      </w:r>
      <w:r w:rsidR="009D1716">
        <w:rPr>
          <w:rFonts w:ascii="Arial" w:hAnsi="Arial" w:cs="Arial"/>
          <w:b/>
          <w:szCs w:val="28"/>
          <w:vertAlign w:val="superscript"/>
        </w:rPr>
        <w:t>h</w:t>
      </w:r>
      <w:r w:rsidR="00BB5E21">
        <w:rPr>
          <w:rFonts w:ascii="Arial" w:hAnsi="Arial" w:cs="Arial"/>
          <w:b/>
          <w:szCs w:val="28"/>
        </w:rPr>
        <w:t xml:space="preserve"> </w:t>
      </w:r>
      <w:r w:rsidR="000F09E5">
        <w:rPr>
          <w:rFonts w:ascii="Arial" w:hAnsi="Arial" w:cs="Arial"/>
          <w:b/>
          <w:szCs w:val="28"/>
        </w:rPr>
        <w:t>June</w:t>
      </w:r>
      <w:r w:rsidR="00DB4102">
        <w:rPr>
          <w:rFonts w:ascii="Arial" w:hAnsi="Arial" w:cs="Arial"/>
          <w:b/>
          <w:szCs w:val="28"/>
        </w:rPr>
        <w:t xml:space="preserve"> </w:t>
      </w:r>
      <w:r w:rsidR="00B24545">
        <w:rPr>
          <w:rFonts w:ascii="Arial" w:hAnsi="Arial" w:cs="Arial"/>
          <w:b/>
          <w:szCs w:val="28"/>
        </w:rPr>
        <w:t>20</w:t>
      </w:r>
      <w:r w:rsidR="005E185D">
        <w:rPr>
          <w:rFonts w:ascii="Arial" w:hAnsi="Arial" w:cs="Arial"/>
          <w:b/>
          <w:szCs w:val="28"/>
        </w:rPr>
        <w:t>2</w:t>
      </w:r>
      <w:r w:rsidR="00DE587D">
        <w:rPr>
          <w:rFonts w:ascii="Arial" w:hAnsi="Arial" w:cs="Arial"/>
          <w:b/>
          <w:szCs w:val="28"/>
        </w:rPr>
        <w:t>1</w:t>
      </w:r>
      <w:r w:rsidR="00DA14F7" w:rsidRPr="009102FF">
        <w:rPr>
          <w:rFonts w:ascii="Arial" w:hAnsi="Arial" w:cs="Arial"/>
          <w:szCs w:val="28"/>
        </w:rPr>
        <w:t xml:space="preserve"> </w:t>
      </w:r>
      <w:r w:rsidR="00606C82">
        <w:rPr>
          <w:rFonts w:ascii="Arial" w:hAnsi="Arial" w:cs="Arial"/>
          <w:szCs w:val="28"/>
        </w:rPr>
        <w:t xml:space="preserve">commencing at </w:t>
      </w:r>
      <w:r w:rsidR="00606C82" w:rsidRPr="00F04494">
        <w:rPr>
          <w:rFonts w:ascii="Arial" w:hAnsi="Arial" w:cs="Arial"/>
          <w:b/>
          <w:szCs w:val="28"/>
        </w:rPr>
        <w:t>7:</w:t>
      </w:r>
      <w:r w:rsidR="00655181">
        <w:rPr>
          <w:rFonts w:ascii="Arial" w:hAnsi="Arial" w:cs="Arial"/>
          <w:b/>
          <w:szCs w:val="28"/>
        </w:rPr>
        <w:t>3</w:t>
      </w:r>
      <w:r w:rsidR="00606C82" w:rsidRPr="00F04494">
        <w:rPr>
          <w:rFonts w:ascii="Arial" w:hAnsi="Arial" w:cs="Arial"/>
          <w:b/>
          <w:szCs w:val="28"/>
        </w:rPr>
        <w:t>0pm</w:t>
      </w:r>
      <w:r w:rsidR="00606C82">
        <w:rPr>
          <w:rFonts w:ascii="Arial" w:hAnsi="Arial" w:cs="Arial"/>
          <w:szCs w:val="28"/>
        </w:rPr>
        <w:t xml:space="preserve"> for the purposes </w:t>
      </w:r>
      <w:r w:rsidR="00DA14F7" w:rsidRPr="009102FF">
        <w:rPr>
          <w:rFonts w:ascii="Arial" w:hAnsi="Arial" w:cs="Arial"/>
          <w:szCs w:val="28"/>
        </w:rPr>
        <w:t>of con</w:t>
      </w:r>
      <w:r w:rsidR="00606C82">
        <w:rPr>
          <w:rFonts w:ascii="Arial" w:hAnsi="Arial" w:cs="Arial"/>
          <w:szCs w:val="28"/>
        </w:rPr>
        <w:t xml:space="preserve">ducting the following business. </w:t>
      </w:r>
      <w:r w:rsidR="00DA14F7" w:rsidRPr="008831A1">
        <w:rPr>
          <w:rFonts w:ascii="Arial" w:hAnsi="Arial" w:cs="Arial"/>
          <w:b/>
          <w:bCs/>
        </w:rPr>
        <w:t xml:space="preserve">Members of the public </w:t>
      </w:r>
      <w:r w:rsidR="00413651" w:rsidRPr="008831A1">
        <w:rPr>
          <w:rFonts w:ascii="Arial" w:hAnsi="Arial" w:cs="Arial"/>
          <w:b/>
          <w:bCs/>
        </w:rPr>
        <w:t>and press are invited to atte</w:t>
      </w:r>
      <w:r w:rsidR="008831A1" w:rsidRPr="008831A1">
        <w:rPr>
          <w:rFonts w:ascii="Arial" w:hAnsi="Arial" w:cs="Arial"/>
          <w:b/>
          <w:bCs/>
        </w:rPr>
        <w:t>nd</w:t>
      </w:r>
      <w:r w:rsidR="00606C82">
        <w:rPr>
          <w:rFonts w:ascii="Arial" w:hAnsi="Arial" w:cs="Arial"/>
          <w:bCs/>
        </w:rPr>
        <w:t>.</w:t>
      </w:r>
      <w:r w:rsidR="00606C82">
        <w:rPr>
          <w:rFonts w:ascii="Arial" w:hAnsi="Arial" w:cs="Arial"/>
          <w:szCs w:val="28"/>
        </w:rPr>
        <w:t xml:space="preserve"> </w:t>
      </w:r>
      <w:r w:rsidR="00090EDB" w:rsidRPr="008831A1">
        <w:rPr>
          <w:rFonts w:ascii="Arial" w:hAnsi="Arial" w:cs="Arial"/>
          <w:bCs/>
        </w:rPr>
        <w:t>Please all be aware that the meeting may be filmed either openly or covertly by a member of the Council or a member of the public.</w:t>
      </w:r>
    </w:p>
    <w:p w14:paraId="77153942" w14:textId="77777777" w:rsidR="00606C82" w:rsidRDefault="00606C82">
      <w:pPr>
        <w:rPr>
          <w:rFonts w:ascii="Arial" w:hAnsi="Arial" w:cs="Arial"/>
          <w:bCs/>
        </w:rPr>
      </w:pPr>
    </w:p>
    <w:p w14:paraId="0685F34B" w14:textId="20E909D3" w:rsidR="002A6763" w:rsidRPr="00A74D8B" w:rsidRDefault="00606C82" w:rsidP="00A74D8B">
      <w:pPr>
        <w:rPr>
          <w:rFonts w:ascii="Arial" w:hAnsi="Arial" w:cs="Arial"/>
          <w:bCs/>
        </w:rPr>
      </w:pPr>
      <w:r>
        <w:rPr>
          <w:rFonts w:ascii="Arial" w:hAnsi="Arial" w:cs="Arial"/>
          <w:b/>
          <w:bCs/>
        </w:rPr>
        <w:t>Issued by:                                                                                   Date</w:t>
      </w:r>
      <w:r w:rsidR="00E04FFF">
        <w:rPr>
          <w:rFonts w:ascii="Arial" w:hAnsi="Arial" w:cs="Arial"/>
          <w:b/>
          <w:bCs/>
        </w:rPr>
        <w:t xml:space="preserve">: </w:t>
      </w:r>
      <w:r w:rsidR="000F09E5">
        <w:rPr>
          <w:rFonts w:ascii="Arial" w:hAnsi="Arial" w:cs="Arial"/>
          <w:b/>
          <w:bCs/>
        </w:rPr>
        <w:t>10</w:t>
      </w:r>
      <w:r w:rsidR="00DE587D">
        <w:rPr>
          <w:rFonts w:ascii="Arial" w:hAnsi="Arial" w:cs="Arial"/>
          <w:b/>
          <w:bCs/>
          <w:vertAlign w:val="superscript"/>
        </w:rPr>
        <w:t>t</w:t>
      </w:r>
      <w:r w:rsidR="00454C8B">
        <w:rPr>
          <w:rFonts w:ascii="Arial" w:hAnsi="Arial" w:cs="Arial"/>
          <w:b/>
          <w:bCs/>
          <w:vertAlign w:val="superscript"/>
        </w:rPr>
        <w:t>h</w:t>
      </w:r>
      <w:r w:rsidR="00602AA0" w:rsidRPr="00535710">
        <w:rPr>
          <w:rFonts w:ascii="Arial" w:hAnsi="Arial" w:cs="Arial"/>
          <w:b/>
          <w:bCs/>
        </w:rPr>
        <w:t xml:space="preserve"> </w:t>
      </w:r>
      <w:r w:rsidR="000F09E5">
        <w:rPr>
          <w:rFonts w:ascii="Arial" w:hAnsi="Arial" w:cs="Arial"/>
          <w:b/>
          <w:bCs/>
        </w:rPr>
        <w:t>June</w:t>
      </w:r>
      <w:r w:rsidR="00B24545" w:rsidRPr="00535710">
        <w:rPr>
          <w:rFonts w:ascii="Arial" w:hAnsi="Arial" w:cs="Arial"/>
          <w:b/>
          <w:bCs/>
        </w:rPr>
        <w:t xml:space="preserve"> </w:t>
      </w:r>
      <w:proofErr w:type="gramStart"/>
      <w:r w:rsidR="00B24545" w:rsidRPr="00535710">
        <w:rPr>
          <w:rFonts w:ascii="Arial" w:hAnsi="Arial" w:cs="Arial"/>
          <w:b/>
          <w:bCs/>
        </w:rPr>
        <w:t>20</w:t>
      </w:r>
      <w:r w:rsidR="005E185D" w:rsidRPr="00535710">
        <w:rPr>
          <w:rFonts w:ascii="Arial" w:hAnsi="Arial" w:cs="Arial"/>
          <w:b/>
          <w:bCs/>
        </w:rPr>
        <w:t>2</w:t>
      </w:r>
      <w:r w:rsidR="00454C8B">
        <w:rPr>
          <w:rFonts w:ascii="Arial" w:hAnsi="Arial" w:cs="Arial"/>
          <w:b/>
          <w:bCs/>
        </w:rPr>
        <w:t>1</w:t>
      </w:r>
      <w:proofErr w:type="gramEnd"/>
      <w:r w:rsidRPr="00535710">
        <w:rPr>
          <w:rFonts w:ascii="Arial" w:hAnsi="Arial" w:cs="Arial"/>
          <w:b/>
          <w:bCs/>
        </w:rPr>
        <w:t xml:space="preserve">                                                                </w:t>
      </w:r>
      <w:r w:rsidR="000F27B0" w:rsidRPr="00535710">
        <w:rPr>
          <w:rFonts w:ascii="Arial" w:hAnsi="Arial" w:cs="Arial"/>
          <w:b/>
          <w:bCs/>
        </w:rPr>
        <w:t xml:space="preserve"> </w:t>
      </w:r>
    </w:p>
    <w:p w14:paraId="6CECEA9F" w14:textId="16955DD4" w:rsidR="00A74D8B" w:rsidRPr="003A503C" w:rsidRDefault="00DA14F7" w:rsidP="003A503C">
      <w:pPr>
        <w:pStyle w:val="Heading1"/>
        <w:rPr>
          <w:sz w:val="28"/>
          <w:szCs w:val="28"/>
        </w:rPr>
      </w:pPr>
      <w:r w:rsidRPr="00E76EE3">
        <w:rPr>
          <w:sz w:val="28"/>
          <w:szCs w:val="28"/>
        </w:rPr>
        <w:t>AGENDA</w:t>
      </w:r>
    </w:p>
    <w:p w14:paraId="57F1CB53" w14:textId="77777777" w:rsidR="00A74D8B" w:rsidRPr="00F56A4C" w:rsidRDefault="00A74D8B" w:rsidP="00A74D8B">
      <w:pPr>
        <w:ind w:left="0" w:firstLine="0"/>
        <w:contextualSpacing/>
        <w:rPr>
          <w:rFonts w:ascii="Arial" w:hAnsi="Arial" w:cs="Arial"/>
          <w:b/>
          <w:szCs w:val="22"/>
        </w:rPr>
      </w:pPr>
    </w:p>
    <w:p w14:paraId="721208D7" w14:textId="2BB31D69" w:rsidR="00A74D8B" w:rsidRDefault="004D5A0A" w:rsidP="00A74D8B">
      <w:pPr>
        <w:ind w:left="0" w:firstLine="0"/>
        <w:contextualSpacing/>
        <w:rPr>
          <w:rFonts w:ascii="Arial" w:hAnsi="Arial" w:cs="Arial"/>
          <w:b/>
          <w:szCs w:val="22"/>
        </w:rPr>
      </w:pPr>
      <w:r>
        <w:rPr>
          <w:rFonts w:ascii="Arial" w:hAnsi="Arial" w:cs="Arial"/>
          <w:b/>
          <w:szCs w:val="22"/>
        </w:rPr>
        <w:t>2</w:t>
      </w:r>
      <w:r w:rsidR="00DE587D">
        <w:rPr>
          <w:rFonts w:ascii="Arial" w:hAnsi="Arial" w:cs="Arial"/>
          <w:b/>
          <w:szCs w:val="22"/>
        </w:rPr>
        <w:t>1</w:t>
      </w:r>
      <w:r w:rsidR="00A74D8B" w:rsidRPr="00F56A4C">
        <w:rPr>
          <w:rFonts w:ascii="Arial" w:hAnsi="Arial" w:cs="Arial"/>
          <w:b/>
          <w:szCs w:val="22"/>
        </w:rPr>
        <w:t>/</w:t>
      </w:r>
      <w:r w:rsidR="00F97F15">
        <w:rPr>
          <w:rFonts w:ascii="Arial" w:hAnsi="Arial" w:cs="Arial"/>
          <w:b/>
          <w:szCs w:val="22"/>
        </w:rPr>
        <w:t>01</w:t>
      </w:r>
      <w:r w:rsidR="000F09E5">
        <w:rPr>
          <w:rFonts w:ascii="Arial" w:hAnsi="Arial" w:cs="Arial"/>
          <w:b/>
          <w:szCs w:val="22"/>
        </w:rPr>
        <w:t>5</w:t>
      </w:r>
      <w:r w:rsidR="007E6D06">
        <w:rPr>
          <w:rFonts w:ascii="Arial" w:hAnsi="Arial" w:cs="Arial"/>
          <w:b/>
          <w:szCs w:val="22"/>
        </w:rPr>
        <w:t xml:space="preserve"> </w:t>
      </w:r>
      <w:r w:rsidR="00A74D8B" w:rsidRPr="00F56A4C">
        <w:rPr>
          <w:rFonts w:ascii="Arial" w:hAnsi="Arial" w:cs="Arial"/>
          <w:b/>
          <w:szCs w:val="22"/>
        </w:rPr>
        <w:t xml:space="preserve">   To receive and accept apologies for absence</w:t>
      </w:r>
      <w:r w:rsidR="00532FCB">
        <w:rPr>
          <w:rFonts w:ascii="Arial" w:hAnsi="Arial" w:cs="Arial"/>
          <w:b/>
          <w:szCs w:val="22"/>
        </w:rPr>
        <w:t xml:space="preserve"> - </w:t>
      </w:r>
      <w:proofErr w:type="gramStart"/>
      <w:r w:rsidR="00532FCB">
        <w:rPr>
          <w:rFonts w:ascii="Arial" w:hAnsi="Arial" w:cs="Arial"/>
          <w:b/>
          <w:szCs w:val="22"/>
        </w:rPr>
        <w:t>None</w:t>
      </w:r>
      <w:proofErr w:type="gramEnd"/>
    </w:p>
    <w:p w14:paraId="21722A98" w14:textId="33D8D2CD" w:rsidR="00F97F15" w:rsidRDefault="00F97F15" w:rsidP="000F09E5">
      <w:pPr>
        <w:tabs>
          <w:tab w:val="left" w:pos="567"/>
          <w:tab w:val="left" w:pos="1134"/>
        </w:tabs>
        <w:ind w:left="0" w:firstLine="0"/>
        <w:rPr>
          <w:rFonts w:ascii="Arial" w:hAnsi="Arial" w:cs="Arial"/>
          <w:b/>
          <w:szCs w:val="22"/>
        </w:rPr>
      </w:pPr>
    </w:p>
    <w:p w14:paraId="05964E87" w14:textId="611ADFFC" w:rsidR="00A74D8B" w:rsidRPr="002E7AC7" w:rsidRDefault="00EC7843" w:rsidP="00A74D8B">
      <w:pPr>
        <w:tabs>
          <w:tab w:val="left" w:pos="567"/>
          <w:tab w:val="left" w:pos="1134"/>
        </w:tabs>
        <w:ind w:left="1134" w:hanging="1134"/>
        <w:rPr>
          <w:rFonts w:ascii="Arial" w:hAnsi="Arial" w:cs="Arial"/>
          <w:b/>
          <w:szCs w:val="28"/>
        </w:rPr>
      </w:pPr>
      <w:r>
        <w:rPr>
          <w:rFonts w:ascii="Arial" w:hAnsi="Arial" w:cs="Arial"/>
          <w:b/>
          <w:szCs w:val="22"/>
        </w:rPr>
        <w:t>21/0</w:t>
      </w:r>
      <w:r w:rsidR="000F09E5">
        <w:rPr>
          <w:rFonts w:ascii="Arial" w:hAnsi="Arial" w:cs="Arial"/>
          <w:b/>
          <w:szCs w:val="22"/>
        </w:rPr>
        <w:t>16</w:t>
      </w:r>
      <w:r>
        <w:rPr>
          <w:rFonts w:ascii="Arial" w:hAnsi="Arial" w:cs="Arial"/>
          <w:b/>
          <w:szCs w:val="22"/>
        </w:rPr>
        <w:tab/>
      </w:r>
      <w:r w:rsidR="00A74D8B">
        <w:rPr>
          <w:rFonts w:ascii="Arial" w:hAnsi="Arial" w:cs="Arial"/>
          <w:b/>
          <w:szCs w:val="28"/>
        </w:rPr>
        <w:t>To receive and approve for signature the minutes of the</w:t>
      </w:r>
      <w:r w:rsidR="000C61A8">
        <w:rPr>
          <w:rFonts w:ascii="Arial" w:hAnsi="Arial" w:cs="Arial"/>
          <w:b/>
          <w:szCs w:val="28"/>
        </w:rPr>
        <w:t xml:space="preserve"> </w:t>
      </w:r>
      <w:r w:rsidR="00A74D8B">
        <w:rPr>
          <w:rFonts w:ascii="Arial" w:hAnsi="Arial" w:cs="Arial"/>
          <w:b/>
          <w:szCs w:val="28"/>
        </w:rPr>
        <w:t xml:space="preserve">Council meeting held on </w:t>
      </w:r>
      <w:r w:rsidR="00532FCB">
        <w:rPr>
          <w:rFonts w:ascii="Arial" w:hAnsi="Arial" w:cs="Arial"/>
          <w:b/>
          <w:szCs w:val="28"/>
        </w:rPr>
        <w:t>11</w:t>
      </w:r>
      <w:r w:rsidR="00532FCB" w:rsidRPr="00532FCB">
        <w:rPr>
          <w:rFonts w:ascii="Arial" w:hAnsi="Arial" w:cs="Arial"/>
          <w:b/>
          <w:szCs w:val="28"/>
          <w:vertAlign w:val="superscript"/>
        </w:rPr>
        <w:t>th</w:t>
      </w:r>
      <w:r w:rsidR="00532FCB">
        <w:rPr>
          <w:rFonts w:ascii="Arial" w:hAnsi="Arial" w:cs="Arial"/>
          <w:b/>
          <w:szCs w:val="28"/>
        </w:rPr>
        <w:t xml:space="preserve"> May 2021 – The minutes were approved as a true record of the meeting.</w:t>
      </w:r>
    </w:p>
    <w:p w14:paraId="724F3827" w14:textId="77777777" w:rsidR="00A74D8B" w:rsidRPr="00BC2697" w:rsidRDefault="00A74D8B" w:rsidP="00A74D8B">
      <w:pPr>
        <w:tabs>
          <w:tab w:val="left" w:pos="567"/>
          <w:tab w:val="left" w:pos="1134"/>
        </w:tabs>
        <w:ind w:left="651" w:firstLine="0"/>
        <w:rPr>
          <w:rFonts w:ascii="Arial" w:hAnsi="Arial" w:cs="Arial"/>
          <w:b/>
          <w:szCs w:val="28"/>
        </w:rPr>
      </w:pPr>
    </w:p>
    <w:p w14:paraId="642A2953" w14:textId="436841FA" w:rsidR="00A74D8B" w:rsidRDefault="004D5A0A" w:rsidP="00A74D8B">
      <w:pPr>
        <w:tabs>
          <w:tab w:val="left" w:pos="210"/>
          <w:tab w:val="left" w:pos="2127"/>
        </w:tabs>
        <w:ind w:left="1134" w:hanging="1134"/>
        <w:rPr>
          <w:rFonts w:ascii="Arial" w:hAnsi="Arial" w:cs="Arial"/>
          <w:b/>
          <w:szCs w:val="28"/>
        </w:rPr>
      </w:pPr>
      <w:r>
        <w:rPr>
          <w:rFonts w:ascii="Arial" w:hAnsi="Arial" w:cs="Arial"/>
          <w:b/>
          <w:szCs w:val="28"/>
        </w:rPr>
        <w:t>2</w:t>
      </w:r>
      <w:r w:rsidR="00DE587D">
        <w:rPr>
          <w:rFonts w:ascii="Arial" w:hAnsi="Arial" w:cs="Arial"/>
          <w:b/>
          <w:szCs w:val="28"/>
        </w:rPr>
        <w:t>1</w:t>
      </w:r>
      <w:r w:rsidR="00A74D8B">
        <w:rPr>
          <w:rFonts w:ascii="Arial" w:hAnsi="Arial" w:cs="Arial"/>
          <w:b/>
          <w:szCs w:val="28"/>
        </w:rPr>
        <w:t>/</w:t>
      </w:r>
      <w:r w:rsidR="00F97F15">
        <w:rPr>
          <w:rFonts w:ascii="Arial" w:hAnsi="Arial" w:cs="Arial"/>
          <w:b/>
          <w:szCs w:val="28"/>
        </w:rPr>
        <w:t>0</w:t>
      </w:r>
      <w:r w:rsidR="000F09E5">
        <w:rPr>
          <w:rFonts w:ascii="Arial" w:hAnsi="Arial" w:cs="Arial"/>
          <w:b/>
          <w:szCs w:val="28"/>
        </w:rPr>
        <w:t>17</w:t>
      </w:r>
      <w:r w:rsidR="00C468BD">
        <w:rPr>
          <w:rFonts w:ascii="Arial" w:hAnsi="Arial" w:cs="Arial"/>
          <w:b/>
          <w:szCs w:val="28"/>
        </w:rPr>
        <w:t xml:space="preserve"> </w:t>
      </w:r>
      <w:r w:rsidR="00A74D8B">
        <w:rPr>
          <w:rFonts w:ascii="Arial" w:hAnsi="Arial" w:cs="Arial"/>
          <w:b/>
          <w:szCs w:val="28"/>
        </w:rPr>
        <w:t xml:space="preserve">   </w:t>
      </w:r>
      <w:r w:rsidR="00A74D8B" w:rsidRPr="002E7AC7">
        <w:rPr>
          <w:rFonts w:ascii="Arial" w:hAnsi="Arial" w:cs="Arial"/>
          <w:b/>
          <w:szCs w:val="28"/>
        </w:rPr>
        <w:t>To receive declarations of inter</w:t>
      </w:r>
      <w:r w:rsidR="00A74D8B">
        <w:rPr>
          <w:rFonts w:ascii="Arial" w:hAnsi="Arial" w:cs="Arial"/>
          <w:b/>
          <w:szCs w:val="28"/>
        </w:rPr>
        <w:t>est under the Council’s Code of</w:t>
      </w:r>
      <w:r w:rsidR="00A74D8B" w:rsidRPr="002E7AC7">
        <w:rPr>
          <w:rFonts w:ascii="Arial" w:hAnsi="Arial" w:cs="Arial"/>
          <w:b/>
          <w:szCs w:val="28"/>
        </w:rPr>
        <w:t xml:space="preserve"> Conduct </w:t>
      </w:r>
      <w:r w:rsidR="00A74D8B">
        <w:rPr>
          <w:rFonts w:ascii="Arial" w:hAnsi="Arial" w:cs="Arial"/>
          <w:b/>
          <w:szCs w:val="28"/>
        </w:rPr>
        <w:t xml:space="preserve">    </w:t>
      </w:r>
      <w:r w:rsidR="00A74D8B" w:rsidRPr="002E7AC7">
        <w:rPr>
          <w:rFonts w:ascii="Arial" w:hAnsi="Arial" w:cs="Arial"/>
          <w:b/>
          <w:szCs w:val="28"/>
        </w:rPr>
        <w:t>related to business on the agenda</w:t>
      </w:r>
      <w:r w:rsidR="00532FCB">
        <w:rPr>
          <w:rFonts w:ascii="Arial" w:hAnsi="Arial" w:cs="Arial"/>
          <w:b/>
          <w:szCs w:val="28"/>
        </w:rPr>
        <w:t xml:space="preserve"> – New Car parking </w:t>
      </w:r>
      <w:proofErr w:type="gramStart"/>
      <w:r w:rsidR="00532FCB">
        <w:rPr>
          <w:rFonts w:ascii="Arial" w:hAnsi="Arial" w:cs="Arial"/>
          <w:b/>
          <w:szCs w:val="28"/>
        </w:rPr>
        <w:t>charges</w:t>
      </w:r>
      <w:proofErr w:type="gramEnd"/>
    </w:p>
    <w:p w14:paraId="303CC251" w14:textId="681C1C6E" w:rsidR="00655181" w:rsidRPr="00F56A4C" w:rsidRDefault="00A74D8B" w:rsidP="00EE23FD">
      <w:pPr>
        <w:ind w:left="142" w:firstLine="0"/>
        <w:rPr>
          <w:rFonts w:ascii="Arial" w:hAnsi="Arial" w:cs="Arial"/>
          <w:b/>
          <w:szCs w:val="22"/>
        </w:rPr>
      </w:pPr>
      <w:r w:rsidRPr="00310EF1">
        <w:rPr>
          <w:rFonts w:ascii="Arial" w:hAnsi="Arial" w:cs="Arial"/>
          <w:sz w:val="22"/>
          <w:szCs w:val="28"/>
        </w:rPr>
        <w:t>(Members should disclose any interests in the business to be discussed and are reminded that the disclosure of a Disclosable Pecuniary Interest will require that the member withdraws from the meeting during transaction of that item of business.</w:t>
      </w:r>
      <w:r>
        <w:rPr>
          <w:rFonts w:ascii="Arial" w:hAnsi="Arial" w:cs="Arial"/>
          <w:sz w:val="22"/>
          <w:szCs w:val="28"/>
        </w:rPr>
        <w:t>)</w:t>
      </w:r>
      <w:r w:rsidR="00277252">
        <w:rPr>
          <w:rFonts w:ascii="Arial" w:hAnsi="Arial" w:cs="Arial"/>
          <w:b/>
          <w:szCs w:val="22"/>
        </w:rPr>
        <w:t xml:space="preserve">    </w:t>
      </w:r>
    </w:p>
    <w:p w14:paraId="3E810230" w14:textId="77777777" w:rsidR="0018691C" w:rsidRPr="0018691C" w:rsidRDefault="0018691C" w:rsidP="0018691C">
      <w:pPr>
        <w:tabs>
          <w:tab w:val="left" w:pos="1418"/>
        </w:tabs>
        <w:ind w:left="0" w:firstLine="0"/>
        <w:contextualSpacing/>
        <w:rPr>
          <w:rFonts w:ascii="Arial" w:hAnsi="Arial" w:cs="Arial"/>
          <w:sz w:val="22"/>
          <w:szCs w:val="22"/>
        </w:rPr>
      </w:pPr>
    </w:p>
    <w:p w14:paraId="6FA9E582" w14:textId="2835AFB9" w:rsidR="00B7511A" w:rsidRDefault="004D5A0A" w:rsidP="0018691C">
      <w:pPr>
        <w:tabs>
          <w:tab w:val="left" w:pos="1418"/>
        </w:tabs>
        <w:ind w:left="0" w:firstLine="0"/>
        <w:contextualSpacing/>
        <w:rPr>
          <w:rFonts w:ascii="Arial" w:hAnsi="Arial" w:cs="Arial"/>
          <w:bCs/>
          <w:szCs w:val="22"/>
        </w:rPr>
      </w:pPr>
      <w:r>
        <w:rPr>
          <w:rFonts w:ascii="Arial" w:hAnsi="Arial" w:cs="Arial"/>
          <w:b/>
          <w:szCs w:val="22"/>
        </w:rPr>
        <w:t>2</w:t>
      </w:r>
      <w:r w:rsidR="00DE587D">
        <w:rPr>
          <w:rFonts w:ascii="Arial" w:hAnsi="Arial" w:cs="Arial"/>
          <w:b/>
          <w:szCs w:val="22"/>
        </w:rPr>
        <w:t>1</w:t>
      </w:r>
      <w:r w:rsidR="0018691C" w:rsidRPr="0018691C">
        <w:rPr>
          <w:rFonts w:ascii="Arial" w:hAnsi="Arial" w:cs="Arial"/>
          <w:b/>
          <w:szCs w:val="22"/>
        </w:rPr>
        <w:t>/</w:t>
      </w:r>
      <w:r w:rsidR="00F97F15">
        <w:rPr>
          <w:rFonts w:ascii="Arial" w:hAnsi="Arial" w:cs="Arial"/>
          <w:b/>
          <w:szCs w:val="22"/>
        </w:rPr>
        <w:t>0</w:t>
      </w:r>
      <w:r w:rsidR="000F09E5">
        <w:rPr>
          <w:rFonts w:ascii="Arial" w:hAnsi="Arial" w:cs="Arial"/>
          <w:b/>
          <w:szCs w:val="22"/>
        </w:rPr>
        <w:t>18</w:t>
      </w:r>
      <w:r w:rsidR="0018691C" w:rsidRPr="0018691C">
        <w:rPr>
          <w:rFonts w:ascii="Arial" w:hAnsi="Arial" w:cs="Arial"/>
          <w:b/>
          <w:szCs w:val="22"/>
        </w:rPr>
        <w:t xml:space="preserve">    </w:t>
      </w:r>
      <w:r w:rsidR="006511EA">
        <w:rPr>
          <w:rFonts w:ascii="Arial" w:hAnsi="Arial" w:cs="Arial"/>
          <w:b/>
          <w:szCs w:val="22"/>
        </w:rPr>
        <w:t>Invitation for questions from members of the public</w:t>
      </w:r>
      <w:r w:rsidR="00EB573C">
        <w:rPr>
          <w:rFonts w:ascii="Arial" w:hAnsi="Arial" w:cs="Arial"/>
          <w:b/>
          <w:szCs w:val="22"/>
        </w:rPr>
        <w:t xml:space="preserve"> </w:t>
      </w:r>
      <w:r w:rsidR="00532FCB">
        <w:rPr>
          <w:rFonts w:ascii="Arial" w:hAnsi="Arial" w:cs="Arial"/>
          <w:b/>
          <w:szCs w:val="22"/>
        </w:rPr>
        <w:t xml:space="preserve">- </w:t>
      </w:r>
      <w:r w:rsidR="00532FCB" w:rsidRPr="00EB573C">
        <w:rPr>
          <w:rFonts w:ascii="Arial" w:hAnsi="Arial" w:cs="Arial"/>
          <w:bCs/>
          <w:szCs w:val="22"/>
        </w:rPr>
        <w:t>Alarm at Rookery Farm</w:t>
      </w:r>
      <w:r w:rsidR="00EB573C" w:rsidRPr="00EB573C">
        <w:rPr>
          <w:rFonts w:ascii="Arial" w:hAnsi="Arial" w:cs="Arial"/>
          <w:bCs/>
          <w:szCs w:val="22"/>
        </w:rPr>
        <w:t xml:space="preserve"> – The resident was concerned about the frequency and volume of the alarm which can be heard in the garden and the house. The resident stated that he had spoken with the proprietor and has now been advised to take the necessary action.</w:t>
      </w:r>
      <w:r w:rsidR="00EB573C">
        <w:rPr>
          <w:rFonts w:ascii="Arial" w:hAnsi="Arial" w:cs="Arial"/>
          <w:bCs/>
          <w:szCs w:val="22"/>
        </w:rPr>
        <w:t xml:space="preserve"> </w:t>
      </w:r>
      <w:r w:rsidR="00FD60BC">
        <w:rPr>
          <w:rFonts w:ascii="Arial" w:hAnsi="Arial" w:cs="Arial"/>
          <w:bCs/>
          <w:szCs w:val="22"/>
        </w:rPr>
        <w:t xml:space="preserve">The Council resolved to write to the owner of the farm asking if they would be willing to discuss a compromise over the alarm. </w:t>
      </w:r>
    </w:p>
    <w:p w14:paraId="2EA32659" w14:textId="4402EB84" w:rsidR="00FD60BC" w:rsidRDefault="00FD60BC" w:rsidP="0018691C">
      <w:pPr>
        <w:tabs>
          <w:tab w:val="left" w:pos="1418"/>
        </w:tabs>
        <w:ind w:left="0" w:firstLine="0"/>
        <w:contextualSpacing/>
        <w:rPr>
          <w:rFonts w:ascii="Arial" w:hAnsi="Arial" w:cs="Arial"/>
          <w:bCs/>
          <w:szCs w:val="22"/>
        </w:rPr>
      </w:pPr>
    </w:p>
    <w:p w14:paraId="3D822B0E" w14:textId="3BAA650A" w:rsidR="00B7511A" w:rsidRDefault="00FD60BC" w:rsidP="0018691C">
      <w:pPr>
        <w:tabs>
          <w:tab w:val="left" w:pos="1418"/>
        </w:tabs>
        <w:ind w:left="0" w:firstLine="0"/>
        <w:contextualSpacing/>
        <w:rPr>
          <w:rFonts w:ascii="Arial" w:hAnsi="Arial" w:cs="Arial"/>
          <w:bCs/>
          <w:szCs w:val="22"/>
        </w:rPr>
      </w:pPr>
      <w:r>
        <w:rPr>
          <w:rFonts w:ascii="Arial" w:hAnsi="Arial" w:cs="Arial"/>
          <w:bCs/>
          <w:szCs w:val="22"/>
        </w:rPr>
        <w:t xml:space="preserve">The grass has grown over the flower box on Rookery Lane. It would be ideal if this </w:t>
      </w:r>
      <w:proofErr w:type="gramStart"/>
      <w:r>
        <w:rPr>
          <w:rFonts w:ascii="Arial" w:hAnsi="Arial" w:cs="Arial"/>
          <w:bCs/>
          <w:szCs w:val="22"/>
        </w:rPr>
        <w:t>was</w:t>
      </w:r>
      <w:proofErr w:type="gramEnd"/>
      <w:r>
        <w:rPr>
          <w:rFonts w:ascii="Arial" w:hAnsi="Arial" w:cs="Arial"/>
          <w:bCs/>
          <w:szCs w:val="22"/>
        </w:rPr>
        <w:t xml:space="preserve"> cut back to the pavement. </w:t>
      </w:r>
      <w:r w:rsidR="007C1771">
        <w:rPr>
          <w:rFonts w:ascii="Arial" w:hAnsi="Arial" w:cs="Arial"/>
          <w:bCs/>
          <w:szCs w:val="22"/>
        </w:rPr>
        <w:t xml:space="preserve">Clerk to contact Nigel </w:t>
      </w:r>
      <w:proofErr w:type="gramStart"/>
      <w:r w:rsidR="007C1771">
        <w:rPr>
          <w:rFonts w:ascii="Arial" w:hAnsi="Arial" w:cs="Arial"/>
          <w:bCs/>
          <w:szCs w:val="22"/>
        </w:rPr>
        <w:t>Blackwell</w:t>
      </w:r>
      <w:proofErr w:type="gramEnd"/>
    </w:p>
    <w:p w14:paraId="30A870D9" w14:textId="77777777" w:rsidR="00FD60BC" w:rsidRDefault="00FD60BC" w:rsidP="0018691C">
      <w:pPr>
        <w:tabs>
          <w:tab w:val="left" w:pos="1418"/>
        </w:tabs>
        <w:ind w:left="0" w:firstLine="0"/>
        <w:contextualSpacing/>
        <w:rPr>
          <w:rFonts w:ascii="Arial" w:hAnsi="Arial" w:cs="Arial"/>
          <w:b/>
          <w:szCs w:val="22"/>
        </w:rPr>
      </w:pPr>
    </w:p>
    <w:p w14:paraId="763DBD42" w14:textId="1FDE24C7" w:rsidR="0018691C" w:rsidRPr="0018691C" w:rsidRDefault="00B7511A" w:rsidP="0018691C">
      <w:pPr>
        <w:tabs>
          <w:tab w:val="left" w:pos="1418"/>
        </w:tabs>
        <w:ind w:left="0" w:firstLine="0"/>
        <w:contextualSpacing/>
        <w:rPr>
          <w:rFonts w:ascii="Arial" w:hAnsi="Arial" w:cs="Arial"/>
          <w:b/>
          <w:szCs w:val="22"/>
        </w:rPr>
      </w:pPr>
      <w:r>
        <w:rPr>
          <w:rFonts w:ascii="Arial" w:hAnsi="Arial" w:cs="Arial"/>
          <w:b/>
          <w:szCs w:val="22"/>
        </w:rPr>
        <w:t>21/</w:t>
      </w:r>
      <w:r w:rsidR="00F97F15">
        <w:rPr>
          <w:rFonts w:ascii="Arial" w:hAnsi="Arial" w:cs="Arial"/>
          <w:b/>
          <w:szCs w:val="22"/>
        </w:rPr>
        <w:t>0</w:t>
      </w:r>
      <w:r w:rsidR="000F09E5">
        <w:rPr>
          <w:rFonts w:ascii="Arial" w:hAnsi="Arial" w:cs="Arial"/>
          <w:b/>
          <w:szCs w:val="22"/>
        </w:rPr>
        <w:t>19</w:t>
      </w:r>
      <w:r>
        <w:rPr>
          <w:rFonts w:ascii="Arial" w:hAnsi="Arial" w:cs="Arial"/>
          <w:b/>
          <w:szCs w:val="22"/>
        </w:rPr>
        <w:t xml:space="preserve">    </w:t>
      </w:r>
      <w:r w:rsidR="0018691C" w:rsidRPr="0018691C">
        <w:rPr>
          <w:rFonts w:ascii="Arial" w:hAnsi="Arial" w:cs="Arial"/>
          <w:b/>
          <w:szCs w:val="22"/>
        </w:rPr>
        <w:t xml:space="preserve">Invitation to </w:t>
      </w:r>
      <w:r w:rsidR="000F09E5">
        <w:rPr>
          <w:rFonts w:ascii="Arial" w:hAnsi="Arial" w:cs="Arial"/>
          <w:b/>
          <w:szCs w:val="22"/>
        </w:rPr>
        <w:t>Unitary</w:t>
      </w:r>
      <w:r w:rsidR="0018691C" w:rsidRPr="0018691C">
        <w:rPr>
          <w:rFonts w:ascii="Arial" w:hAnsi="Arial" w:cs="Arial"/>
          <w:b/>
          <w:szCs w:val="22"/>
        </w:rPr>
        <w:t xml:space="preserve"> Councillor to provide updating report</w:t>
      </w:r>
      <w:r w:rsidR="00FD60BC">
        <w:rPr>
          <w:rFonts w:ascii="Arial" w:hAnsi="Arial" w:cs="Arial"/>
          <w:b/>
          <w:szCs w:val="22"/>
        </w:rPr>
        <w:t xml:space="preserve"> - </w:t>
      </w:r>
      <w:proofErr w:type="gramStart"/>
      <w:r w:rsidR="00FD60BC">
        <w:rPr>
          <w:rFonts w:ascii="Arial" w:hAnsi="Arial" w:cs="Arial"/>
          <w:b/>
          <w:szCs w:val="22"/>
        </w:rPr>
        <w:t>None</w:t>
      </w:r>
      <w:proofErr w:type="gramEnd"/>
    </w:p>
    <w:p w14:paraId="7423E829" w14:textId="77777777" w:rsidR="0018691C" w:rsidRPr="0018691C" w:rsidRDefault="0018691C" w:rsidP="0018691C">
      <w:pPr>
        <w:tabs>
          <w:tab w:val="left" w:pos="1418"/>
        </w:tabs>
        <w:ind w:left="0" w:firstLine="0"/>
        <w:contextualSpacing/>
        <w:rPr>
          <w:rFonts w:ascii="Arial" w:hAnsi="Arial" w:cs="Arial"/>
          <w:b/>
          <w:szCs w:val="22"/>
        </w:rPr>
      </w:pPr>
    </w:p>
    <w:p w14:paraId="166F2A5F" w14:textId="6D85AFCC" w:rsidR="00507D06" w:rsidRPr="0018691C" w:rsidRDefault="004D5A0A" w:rsidP="0018691C">
      <w:pPr>
        <w:tabs>
          <w:tab w:val="left" w:pos="1418"/>
        </w:tabs>
        <w:ind w:left="0" w:firstLine="0"/>
        <w:contextualSpacing/>
        <w:rPr>
          <w:rFonts w:ascii="Arial" w:hAnsi="Arial" w:cs="Arial"/>
          <w:b/>
          <w:szCs w:val="22"/>
        </w:rPr>
      </w:pPr>
      <w:r>
        <w:rPr>
          <w:rFonts w:ascii="Arial" w:hAnsi="Arial" w:cs="Arial"/>
          <w:b/>
          <w:szCs w:val="22"/>
        </w:rPr>
        <w:t>2</w:t>
      </w:r>
      <w:r w:rsidR="00DE587D">
        <w:rPr>
          <w:rFonts w:ascii="Arial" w:hAnsi="Arial" w:cs="Arial"/>
          <w:b/>
          <w:szCs w:val="22"/>
        </w:rPr>
        <w:t>1</w:t>
      </w:r>
      <w:r w:rsidR="0018691C" w:rsidRPr="0018691C">
        <w:rPr>
          <w:rFonts w:ascii="Arial" w:hAnsi="Arial" w:cs="Arial"/>
          <w:b/>
          <w:szCs w:val="22"/>
        </w:rPr>
        <w:t>/</w:t>
      </w:r>
      <w:r w:rsidR="00F97F15">
        <w:rPr>
          <w:rFonts w:ascii="Arial" w:hAnsi="Arial" w:cs="Arial"/>
          <w:b/>
          <w:szCs w:val="22"/>
        </w:rPr>
        <w:t>0</w:t>
      </w:r>
      <w:r w:rsidR="000F09E5">
        <w:rPr>
          <w:rFonts w:ascii="Arial" w:hAnsi="Arial" w:cs="Arial"/>
          <w:b/>
          <w:szCs w:val="22"/>
        </w:rPr>
        <w:t>20</w:t>
      </w:r>
      <w:r w:rsidR="0018691C" w:rsidRPr="0018691C">
        <w:rPr>
          <w:rFonts w:ascii="Arial" w:hAnsi="Arial" w:cs="Arial"/>
          <w:b/>
          <w:szCs w:val="22"/>
        </w:rPr>
        <w:t xml:space="preserve">     To receive Clerk’s </w:t>
      </w:r>
      <w:proofErr w:type="gramStart"/>
      <w:r w:rsidR="0018691C" w:rsidRPr="0018691C">
        <w:rPr>
          <w:rFonts w:ascii="Arial" w:hAnsi="Arial" w:cs="Arial"/>
          <w:b/>
          <w:szCs w:val="22"/>
        </w:rPr>
        <w:t>report</w:t>
      </w:r>
      <w:proofErr w:type="gramEnd"/>
    </w:p>
    <w:p w14:paraId="6BDB353A" w14:textId="77777777" w:rsidR="00E2692F" w:rsidRPr="00E2692F" w:rsidRDefault="00E2692F" w:rsidP="00E2692F">
      <w:pPr>
        <w:tabs>
          <w:tab w:val="left" w:pos="1418"/>
        </w:tabs>
        <w:ind w:left="1500" w:firstLine="0"/>
        <w:contextualSpacing/>
        <w:rPr>
          <w:rFonts w:ascii="Arial" w:hAnsi="Arial" w:cs="Arial"/>
          <w:b/>
          <w:szCs w:val="22"/>
        </w:rPr>
      </w:pPr>
    </w:p>
    <w:p w14:paraId="10CFF601" w14:textId="522171D2" w:rsidR="0018691C" w:rsidRPr="0018691C" w:rsidRDefault="004D5A0A" w:rsidP="001128AC">
      <w:pPr>
        <w:tabs>
          <w:tab w:val="left" w:pos="1134"/>
          <w:tab w:val="left" w:pos="1418"/>
        </w:tabs>
        <w:ind w:left="0" w:firstLine="0"/>
        <w:contextualSpacing/>
        <w:rPr>
          <w:rFonts w:ascii="Arial" w:hAnsi="Arial" w:cs="Arial"/>
          <w:b/>
          <w:szCs w:val="22"/>
        </w:rPr>
      </w:pPr>
      <w:r>
        <w:rPr>
          <w:rFonts w:ascii="Arial" w:hAnsi="Arial" w:cs="Arial"/>
          <w:b/>
          <w:szCs w:val="22"/>
        </w:rPr>
        <w:t>2</w:t>
      </w:r>
      <w:r w:rsidR="00DE587D">
        <w:rPr>
          <w:rFonts w:ascii="Arial" w:hAnsi="Arial" w:cs="Arial"/>
          <w:b/>
          <w:szCs w:val="22"/>
        </w:rPr>
        <w:t>1</w:t>
      </w:r>
      <w:r w:rsidR="0018691C" w:rsidRPr="0018691C">
        <w:rPr>
          <w:rFonts w:ascii="Arial" w:hAnsi="Arial" w:cs="Arial"/>
          <w:b/>
          <w:szCs w:val="22"/>
        </w:rPr>
        <w:t>/</w:t>
      </w:r>
      <w:r w:rsidR="00F97F15">
        <w:rPr>
          <w:rFonts w:ascii="Arial" w:hAnsi="Arial" w:cs="Arial"/>
          <w:b/>
          <w:szCs w:val="22"/>
        </w:rPr>
        <w:t>0</w:t>
      </w:r>
      <w:r w:rsidR="000F09E5">
        <w:rPr>
          <w:rFonts w:ascii="Arial" w:hAnsi="Arial" w:cs="Arial"/>
          <w:b/>
          <w:szCs w:val="22"/>
        </w:rPr>
        <w:t>21</w:t>
      </w:r>
      <w:r w:rsidR="0018691C" w:rsidRPr="0018691C">
        <w:rPr>
          <w:rFonts w:ascii="Arial" w:hAnsi="Arial" w:cs="Arial"/>
          <w:b/>
          <w:szCs w:val="22"/>
        </w:rPr>
        <w:t xml:space="preserve">     Planning</w:t>
      </w:r>
    </w:p>
    <w:p w14:paraId="5F5CCFE2" w14:textId="2458542B" w:rsidR="00FD026F" w:rsidRDefault="0018691C" w:rsidP="00602AA0">
      <w:pPr>
        <w:pStyle w:val="ListParagraph"/>
        <w:numPr>
          <w:ilvl w:val="0"/>
          <w:numId w:val="18"/>
        </w:numPr>
        <w:ind w:left="1418" w:hanging="284"/>
        <w:contextualSpacing/>
        <w:rPr>
          <w:rFonts w:ascii="Arial" w:hAnsi="Arial" w:cs="Arial"/>
          <w:b/>
          <w:szCs w:val="22"/>
        </w:rPr>
      </w:pPr>
      <w:r w:rsidRPr="006765C6">
        <w:rPr>
          <w:rFonts w:ascii="Arial" w:hAnsi="Arial" w:cs="Arial"/>
          <w:b/>
          <w:szCs w:val="22"/>
        </w:rPr>
        <w:t>To receive notification of decisions</w:t>
      </w:r>
      <w:r w:rsidR="00B9095C">
        <w:rPr>
          <w:rFonts w:ascii="Arial" w:hAnsi="Arial" w:cs="Arial"/>
          <w:b/>
          <w:szCs w:val="22"/>
        </w:rPr>
        <w:t>/updates</w:t>
      </w:r>
      <w:r w:rsidRPr="006765C6">
        <w:rPr>
          <w:rFonts w:ascii="Arial" w:hAnsi="Arial" w:cs="Arial"/>
          <w:b/>
          <w:szCs w:val="22"/>
        </w:rPr>
        <w:t xml:space="preserve"> received from </w:t>
      </w:r>
      <w:proofErr w:type="gramStart"/>
      <w:r w:rsidRPr="006765C6">
        <w:rPr>
          <w:rFonts w:ascii="Arial" w:hAnsi="Arial" w:cs="Arial"/>
          <w:b/>
          <w:szCs w:val="22"/>
        </w:rPr>
        <w:t>SNC</w:t>
      </w:r>
      <w:proofErr w:type="gramEnd"/>
    </w:p>
    <w:p w14:paraId="6BA1CCE9" w14:textId="13A7F665" w:rsidR="002B1697" w:rsidRDefault="002B1697" w:rsidP="00602AA0">
      <w:pPr>
        <w:pStyle w:val="ListParagraph"/>
        <w:numPr>
          <w:ilvl w:val="0"/>
          <w:numId w:val="18"/>
        </w:numPr>
        <w:ind w:left="1418" w:hanging="284"/>
        <w:contextualSpacing/>
        <w:rPr>
          <w:rFonts w:ascii="Arial" w:hAnsi="Arial" w:cs="Arial"/>
          <w:b/>
          <w:szCs w:val="22"/>
        </w:rPr>
      </w:pPr>
      <w:r>
        <w:rPr>
          <w:rFonts w:ascii="Arial" w:hAnsi="Arial" w:cs="Arial"/>
          <w:b/>
          <w:szCs w:val="22"/>
        </w:rPr>
        <w:t>Planning applications</w:t>
      </w:r>
    </w:p>
    <w:p w14:paraId="675E55AB" w14:textId="2909817A" w:rsidR="007231E1" w:rsidRDefault="007231E1" w:rsidP="007231E1">
      <w:pPr>
        <w:ind w:left="0" w:firstLine="0"/>
        <w:contextualSpacing/>
        <w:rPr>
          <w:rFonts w:ascii="Arial" w:hAnsi="Arial" w:cs="Arial"/>
          <w:b/>
          <w:szCs w:val="22"/>
        </w:rPr>
      </w:pPr>
    </w:p>
    <w:p w14:paraId="6CB8DE90" w14:textId="53A993CE" w:rsidR="007231E1" w:rsidRPr="007231E1" w:rsidRDefault="007231E1" w:rsidP="007231E1">
      <w:pPr>
        <w:ind w:left="0" w:firstLine="0"/>
        <w:contextualSpacing/>
        <w:rPr>
          <w:rFonts w:ascii="Arial" w:hAnsi="Arial" w:cs="Arial"/>
          <w:b/>
          <w:szCs w:val="22"/>
          <w:u w:val="single"/>
        </w:rPr>
      </w:pPr>
      <w:r w:rsidRPr="007231E1">
        <w:rPr>
          <w:rFonts w:ascii="Arial" w:hAnsi="Arial" w:cs="Arial"/>
          <w:b/>
          <w:szCs w:val="22"/>
          <w:u w:val="single"/>
        </w:rPr>
        <w:t>New Applications</w:t>
      </w:r>
    </w:p>
    <w:p w14:paraId="103C9610" w14:textId="77777777" w:rsidR="002B1697" w:rsidRDefault="002B1697" w:rsidP="002B1697">
      <w:pPr>
        <w:pStyle w:val="ListParagraph"/>
        <w:ind w:left="1418" w:firstLine="0"/>
        <w:contextualSpacing/>
        <w:rPr>
          <w:rFonts w:ascii="Arial" w:hAnsi="Arial" w:cs="Arial"/>
          <w:b/>
          <w:szCs w:val="22"/>
        </w:rPr>
      </w:pPr>
    </w:p>
    <w:tbl>
      <w:tblPr>
        <w:tblStyle w:val="TableGrid"/>
        <w:tblW w:w="9973" w:type="dxa"/>
        <w:tblInd w:w="-5" w:type="dxa"/>
        <w:tblLook w:val="04A0" w:firstRow="1" w:lastRow="0" w:firstColumn="1" w:lastColumn="0" w:noHBand="0" w:noVBand="1"/>
      </w:tblPr>
      <w:tblGrid>
        <w:gridCol w:w="2378"/>
        <w:gridCol w:w="2706"/>
        <w:gridCol w:w="2712"/>
        <w:gridCol w:w="2177"/>
      </w:tblGrid>
      <w:tr w:rsidR="007C1771" w14:paraId="4614DF8E" w14:textId="2492DE61" w:rsidTr="007C1771">
        <w:tc>
          <w:tcPr>
            <w:tcW w:w="2378" w:type="dxa"/>
          </w:tcPr>
          <w:p w14:paraId="00D80DDA" w14:textId="72AA0A38" w:rsidR="007C1771" w:rsidRDefault="007C1771" w:rsidP="002B1697">
            <w:pPr>
              <w:pStyle w:val="ListParagraph"/>
              <w:ind w:left="0" w:firstLine="0"/>
              <w:contextualSpacing/>
              <w:rPr>
                <w:rFonts w:ascii="Arial" w:hAnsi="Arial" w:cs="Arial"/>
                <w:b/>
                <w:szCs w:val="22"/>
              </w:rPr>
            </w:pPr>
            <w:r>
              <w:rPr>
                <w:rFonts w:ascii="Arial" w:hAnsi="Arial" w:cs="Arial"/>
                <w:b/>
                <w:szCs w:val="22"/>
              </w:rPr>
              <w:t>Application Number</w:t>
            </w:r>
          </w:p>
        </w:tc>
        <w:tc>
          <w:tcPr>
            <w:tcW w:w="2706" w:type="dxa"/>
          </w:tcPr>
          <w:p w14:paraId="7B981E30" w14:textId="5DB05809" w:rsidR="007C1771" w:rsidRDefault="007C1771" w:rsidP="002B1697">
            <w:pPr>
              <w:pStyle w:val="ListParagraph"/>
              <w:ind w:left="0" w:firstLine="0"/>
              <w:contextualSpacing/>
              <w:rPr>
                <w:rFonts w:ascii="Arial" w:hAnsi="Arial" w:cs="Arial"/>
                <w:b/>
                <w:szCs w:val="22"/>
              </w:rPr>
            </w:pPr>
            <w:r>
              <w:rPr>
                <w:rFonts w:ascii="Arial" w:hAnsi="Arial" w:cs="Arial"/>
                <w:b/>
                <w:szCs w:val="22"/>
              </w:rPr>
              <w:t>Location</w:t>
            </w:r>
          </w:p>
        </w:tc>
        <w:tc>
          <w:tcPr>
            <w:tcW w:w="2712" w:type="dxa"/>
          </w:tcPr>
          <w:p w14:paraId="15CB07E9" w14:textId="18EC8718" w:rsidR="007C1771" w:rsidRDefault="007C1771" w:rsidP="002B1697">
            <w:pPr>
              <w:pStyle w:val="ListParagraph"/>
              <w:ind w:left="0" w:firstLine="0"/>
              <w:contextualSpacing/>
              <w:rPr>
                <w:rFonts w:ascii="Arial" w:hAnsi="Arial" w:cs="Arial"/>
                <w:b/>
                <w:szCs w:val="22"/>
              </w:rPr>
            </w:pPr>
            <w:r>
              <w:rPr>
                <w:rFonts w:ascii="Arial" w:hAnsi="Arial" w:cs="Arial"/>
                <w:b/>
                <w:szCs w:val="22"/>
              </w:rPr>
              <w:t>Proposal</w:t>
            </w:r>
          </w:p>
        </w:tc>
        <w:tc>
          <w:tcPr>
            <w:tcW w:w="2177" w:type="dxa"/>
          </w:tcPr>
          <w:p w14:paraId="3169EF9A" w14:textId="5BE40743" w:rsidR="007C1771" w:rsidRDefault="007C1771" w:rsidP="002B1697">
            <w:pPr>
              <w:pStyle w:val="ListParagraph"/>
              <w:ind w:left="0" w:firstLine="0"/>
              <w:contextualSpacing/>
              <w:rPr>
                <w:rFonts w:ascii="Arial" w:hAnsi="Arial" w:cs="Arial"/>
                <w:b/>
                <w:szCs w:val="22"/>
              </w:rPr>
            </w:pPr>
            <w:r>
              <w:rPr>
                <w:rFonts w:ascii="Arial" w:hAnsi="Arial" w:cs="Arial"/>
                <w:b/>
                <w:szCs w:val="22"/>
              </w:rPr>
              <w:t>PC Comments</w:t>
            </w:r>
          </w:p>
        </w:tc>
      </w:tr>
      <w:tr w:rsidR="007C1771" w:rsidRPr="007231E1" w14:paraId="589937F2" w14:textId="4819C1E8" w:rsidTr="007C1771">
        <w:tc>
          <w:tcPr>
            <w:tcW w:w="2378" w:type="dxa"/>
          </w:tcPr>
          <w:p w14:paraId="29D12447" w14:textId="2F5CE39E" w:rsidR="007C1771" w:rsidRPr="007231E1" w:rsidRDefault="007C1771" w:rsidP="007231E1">
            <w:pPr>
              <w:tabs>
                <w:tab w:val="left" w:pos="1418"/>
              </w:tabs>
              <w:ind w:left="0" w:firstLine="0"/>
              <w:contextualSpacing/>
              <w:rPr>
                <w:rFonts w:ascii="Segoe UI" w:hAnsi="Segoe UI" w:cs="Segoe UI"/>
                <w:color w:val="333333"/>
                <w:sz w:val="22"/>
                <w:szCs w:val="22"/>
                <w:shd w:val="clear" w:color="auto" w:fill="FFFFFF"/>
              </w:rPr>
            </w:pPr>
            <w:hyperlink r:id="rId9" w:history="1">
              <w:r w:rsidRPr="007231E1">
                <w:rPr>
                  <w:color w:val="333333"/>
                  <w:sz w:val="22"/>
                  <w:szCs w:val="22"/>
                </w:rPr>
                <w:t>WNS/2021/0420/HR</w:t>
              </w:r>
            </w:hyperlink>
            <w:r w:rsidRPr="007231E1">
              <w:rPr>
                <w:color w:val="333333"/>
                <w:sz w:val="22"/>
                <w:szCs w:val="22"/>
              </w:rPr>
              <w:t>M</w:t>
            </w:r>
          </w:p>
        </w:tc>
        <w:tc>
          <w:tcPr>
            <w:tcW w:w="2706" w:type="dxa"/>
          </w:tcPr>
          <w:p w14:paraId="57697B87" w14:textId="52F3E31A" w:rsidR="007C1771" w:rsidRPr="007231E1" w:rsidRDefault="007C1771" w:rsidP="007C1771">
            <w:pPr>
              <w:tabs>
                <w:tab w:val="left" w:pos="1418"/>
              </w:tabs>
              <w:ind w:left="0" w:firstLine="0"/>
              <w:contextualSpacing/>
              <w:rPr>
                <w:rFonts w:ascii="Segoe UI" w:hAnsi="Segoe UI" w:cs="Segoe UI"/>
                <w:color w:val="333333"/>
                <w:sz w:val="22"/>
                <w:szCs w:val="22"/>
                <w:shd w:val="clear" w:color="auto" w:fill="FFFFFF"/>
              </w:rPr>
            </w:pPr>
            <w:r w:rsidRPr="007231E1">
              <w:rPr>
                <w:rFonts w:ascii="Segoe UI" w:hAnsi="Segoe UI" w:cs="Segoe UI"/>
                <w:color w:val="333333"/>
                <w:sz w:val="22"/>
                <w:szCs w:val="22"/>
                <w:shd w:val="clear" w:color="auto" w:fill="FFFFFF"/>
              </w:rPr>
              <w:t xml:space="preserve">Stoke Bruerne Cricket Club Pavilion </w:t>
            </w:r>
            <w:proofErr w:type="gramStart"/>
            <w:r w:rsidRPr="007231E1">
              <w:rPr>
                <w:rFonts w:ascii="Segoe UI" w:hAnsi="Segoe UI" w:cs="Segoe UI"/>
                <w:color w:val="333333"/>
                <w:sz w:val="22"/>
                <w:szCs w:val="22"/>
                <w:shd w:val="clear" w:color="auto" w:fill="FFFFFF"/>
              </w:rPr>
              <w:t>And</w:t>
            </w:r>
            <w:proofErr w:type="gramEnd"/>
            <w:r w:rsidRPr="007231E1">
              <w:rPr>
                <w:rFonts w:ascii="Segoe UI" w:hAnsi="Segoe UI" w:cs="Segoe UI"/>
                <w:color w:val="333333"/>
                <w:sz w:val="22"/>
                <w:szCs w:val="22"/>
                <w:shd w:val="clear" w:color="auto" w:fill="FFFFFF"/>
              </w:rPr>
              <w:t xml:space="preserve"> Sports Ground NN12 7SJ</w:t>
            </w:r>
          </w:p>
        </w:tc>
        <w:tc>
          <w:tcPr>
            <w:tcW w:w="2712" w:type="dxa"/>
          </w:tcPr>
          <w:p w14:paraId="04B4CBAE" w14:textId="3F8BF453" w:rsidR="007C1771" w:rsidRPr="007231E1" w:rsidRDefault="007C1771" w:rsidP="007C1771">
            <w:pPr>
              <w:tabs>
                <w:tab w:val="left" w:pos="1418"/>
              </w:tabs>
              <w:ind w:left="0" w:firstLine="0"/>
              <w:contextualSpacing/>
              <w:rPr>
                <w:rFonts w:ascii="Segoe UI" w:hAnsi="Segoe UI" w:cs="Segoe UI"/>
                <w:color w:val="333333"/>
                <w:sz w:val="22"/>
                <w:szCs w:val="22"/>
                <w:shd w:val="clear" w:color="auto" w:fill="FFFFFF"/>
              </w:rPr>
            </w:pPr>
            <w:r w:rsidRPr="007231E1">
              <w:rPr>
                <w:rFonts w:ascii="Segoe UI" w:hAnsi="Segoe UI" w:cs="Segoe UI"/>
                <w:color w:val="333333"/>
                <w:sz w:val="22"/>
                <w:szCs w:val="22"/>
                <w:shd w:val="clear" w:color="auto" w:fill="FFFFFF"/>
              </w:rPr>
              <w:t>Remove 19.5 metres of hedgerow for urgent maintenance required to ditch</w:t>
            </w:r>
          </w:p>
        </w:tc>
        <w:tc>
          <w:tcPr>
            <w:tcW w:w="2177" w:type="dxa"/>
          </w:tcPr>
          <w:p w14:paraId="1F30CEC1" w14:textId="2CA699CF" w:rsidR="007C1771" w:rsidRPr="007231E1" w:rsidRDefault="007C1771" w:rsidP="007C1771">
            <w:pPr>
              <w:tabs>
                <w:tab w:val="left" w:pos="1418"/>
              </w:tabs>
              <w:ind w:left="0" w:firstLine="0"/>
              <w:contextualSpacing/>
              <w:rPr>
                <w:rFonts w:ascii="Segoe UI" w:hAnsi="Segoe UI" w:cs="Segoe UI"/>
                <w:color w:val="333333"/>
                <w:sz w:val="22"/>
                <w:szCs w:val="22"/>
                <w:shd w:val="clear" w:color="auto" w:fill="FFFFFF"/>
              </w:rPr>
            </w:pPr>
            <w:r>
              <w:rPr>
                <w:rFonts w:ascii="Segoe UI" w:hAnsi="Segoe UI" w:cs="Segoe UI"/>
                <w:color w:val="333333"/>
                <w:shd w:val="clear" w:color="auto" w:fill="FFFFFF"/>
              </w:rPr>
              <w:t>No Objection</w:t>
            </w:r>
          </w:p>
        </w:tc>
      </w:tr>
      <w:tr w:rsidR="007C1771" w:rsidRPr="007231E1" w14:paraId="6404BA13" w14:textId="2E78840D" w:rsidTr="007C1771">
        <w:tc>
          <w:tcPr>
            <w:tcW w:w="2378" w:type="dxa"/>
          </w:tcPr>
          <w:p w14:paraId="71A7CB9E" w14:textId="1591F830" w:rsidR="007C1771" w:rsidRPr="007231E1" w:rsidRDefault="007C1771" w:rsidP="007231E1">
            <w:pPr>
              <w:ind w:left="0" w:firstLine="0"/>
              <w:rPr>
                <w:rFonts w:ascii="Segoe UI" w:hAnsi="Segoe UI" w:cs="Segoe UI"/>
                <w:color w:val="333333"/>
                <w:sz w:val="22"/>
                <w:szCs w:val="22"/>
                <w:shd w:val="clear" w:color="auto" w:fill="FFFFFF"/>
              </w:rPr>
            </w:pPr>
            <w:hyperlink r:id="rId10" w:history="1">
              <w:r w:rsidRPr="007231E1">
                <w:rPr>
                  <w:color w:val="333333"/>
                  <w:sz w:val="22"/>
                  <w:szCs w:val="22"/>
                  <w:shd w:val="clear" w:color="auto" w:fill="FFFFFF"/>
                </w:rPr>
                <w:t>WNS/2021/0404/AG</w:t>
              </w:r>
            </w:hyperlink>
            <w:r w:rsidRPr="007231E1">
              <w:rPr>
                <w:color w:val="333333"/>
                <w:sz w:val="22"/>
                <w:szCs w:val="22"/>
                <w:shd w:val="clear" w:color="auto" w:fill="FFFFFF"/>
              </w:rPr>
              <w:t>D</w:t>
            </w:r>
          </w:p>
        </w:tc>
        <w:tc>
          <w:tcPr>
            <w:tcW w:w="2706" w:type="dxa"/>
          </w:tcPr>
          <w:p w14:paraId="4D3B54B3" w14:textId="0818300D" w:rsidR="007C1771" w:rsidRPr="007231E1" w:rsidRDefault="007C1771" w:rsidP="007231E1">
            <w:pPr>
              <w:tabs>
                <w:tab w:val="left" w:pos="1418"/>
              </w:tabs>
              <w:ind w:left="0" w:firstLine="0"/>
              <w:contextualSpacing/>
              <w:rPr>
                <w:rFonts w:ascii="Segoe UI" w:hAnsi="Segoe UI" w:cs="Segoe UI"/>
                <w:color w:val="333333"/>
                <w:sz w:val="22"/>
                <w:szCs w:val="22"/>
                <w:shd w:val="clear" w:color="auto" w:fill="FFFFFF"/>
              </w:rPr>
            </w:pPr>
            <w:r w:rsidRPr="007231E1">
              <w:rPr>
                <w:rFonts w:ascii="Segoe UI" w:hAnsi="Segoe UI" w:cs="Segoe UI"/>
                <w:color w:val="333333"/>
                <w:sz w:val="22"/>
                <w:szCs w:val="22"/>
                <w:shd w:val="clear" w:color="auto" w:fill="FFFFFF"/>
              </w:rPr>
              <w:t xml:space="preserve">Stoke Plain Farm </w:t>
            </w:r>
            <w:proofErr w:type="spellStart"/>
            <w:r w:rsidRPr="007231E1">
              <w:rPr>
                <w:rFonts w:ascii="Segoe UI" w:hAnsi="Segoe UI" w:cs="Segoe UI"/>
                <w:color w:val="333333"/>
                <w:sz w:val="22"/>
                <w:szCs w:val="22"/>
                <w:shd w:val="clear" w:color="auto" w:fill="FFFFFF"/>
              </w:rPr>
              <w:t>Blisworth</w:t>
            </w:r>
            <w:proofErr w:type="spellEnd"/>
            <w:r w:rsidRPr="007231E1">
              <w:rPr>
                <w:rFonts w:ascii="Segoe UI" w:hAnsi="Segoe UI" w:cs="Segoe UI"/>
                <w:color w:val="333333"/>
                <w:sz w:val="22"/>
                <w:szCs w:val="22"/>
                <w:shd w:val="clear" w:color="auto" w:fill="FFFFFF"/>
              </w:rPr>
              <w:t xml:space="preserve"> Road Stoke Bruerne NN12 7RL</w:t>
            </w:r>
          </w:p>
        </w:tc>
        <w:tc>
          <w:tcPr>
            <w:tcW w:w="2712" w:type="dxa"/>
          </w:tcPr>
          <w:p w14:paraId="782D2ADE" w14:textId="317DB707" w:rsidR="007C1771" w:rsidRPr="007231E1" w:rsidRDefault="007C1771" w:rsidP="007231E1">
            <w:pPr>
              <w:tabs>
                <w:tab w:val="left" w:pos="1418"/>
              </w:tabs>
              <w:ind w:left="0" w:firstLine="0"/>
              <w:contextualSpacing/>
              <w:rPr>
                <w:rFonts w:ascii="Segoe UI" w:hAnsi="Segoe UI" w:cs="Segoe UI"/>
                <w:color w:val="333333"/>
                <w:sz w:val="22"/>
                <w:szCs w:val="22"/>
                <w:shd w:val="clear" w:color="auto" w:fill="FFFFFF"/>
              </w:rPr>
            </w:pPr>
            <w:r w:rsidRPr="007231E1">
              <w:rPr>
                <w:rFonts w:ascii="Segoe UI" w:hAnsi="Segoe UI" w:cs="Segoe UI"/>
                <w:color w:val="333333"/>
                <w:sz w:val="22"/>
                <w:szCs w:val="22"/>
                <w:shd w:val="clear" w:color="auto" w:fill="FFFFFF"/>
              </w:rPr>
              <w:t>Determination as to whether prior approval is required (under Class A of Part 6 of the above Order) for the siting and means of construction of the private way.</w:t>
            </w:r>
          </w:p>
        </w:tc>
        <w:tc>
          <w:tcPr>
            <w:tcW w:w="2177" w:type="dxa"/>
          </w:tcPr>
          <w:p w14:paraId="606EBA91" w14:textId="7202480E" w:rsidR="007C1771" w:rsidRPr="007231E1" w:rsidRDefault="007C1771" w:rsidP="007231E1">
            <w:pPr>
              <w:tabs>
                <w:tab w:val="left" w:pos="1418"/>
              </w:tabs>
              <w:ind w:left="0" w:firstLine="0"/>
              <w:contextualSpacing/>
              <w:rPr>
                <w:rFonts w:ascii="Segoe UI" w:hAnsi="Segoe UI" w:cs="Segoe UI"/>
                <w:color w:val="333333"/>
                <w:sz w:val="22"/>
                <w:szCs w:val="22"/>
                <w:shd w:val="clear" w:color="auto" w:fill="FFFFFF"/>
              </w:rPr>
            </w:pPr>
            <w:r>
              <w:rPr>
                <w:rFonts w:ascii="Segoe UI" w:hAnsi="Segoe UI" w:cs="Segoe UI"/>
                <w:color w:val="333333"/>
                <w:sz w:val="22"/>
                <w:szCs w:val="22"/>
                <w:shd w:val="clear" w:color="auto" w:fill="FFFFFF"/>
              </w:rPr>
              <w:t>No Comment required</w:t>
            </w:r>
          </w:p>
        </w:tc>
      </w:tr>
      <w:tr w:rsidR="007C1771" w:rsidRPr="007231E1" w14:paraId="3E1B5BDC" w14:textId="12F83055" w:rsidTr="007C1771">
        <w:tc>
          <w:tcPr>
            <w:tcW w:w="2378" w:type="dxa"/>
          </w:tcPr>
          <w:p w14:paraId="73EBF752" w14:textId="34C4F758" w:rsidR="007C1771" w:rsidRPr="007231E1" w:rsidRDefault="007C1771" w:rsidP="007231E1">
            <w:pPr>
              <w:tabs>
                <w:tab w:val="left" w:pos="1418"/>
              </w:tabs>
              <w:ind w:left="0" w:firstLine="0"/>
              <w:contextualSpacing/>
              <w:rPr>
                <w:rFonts w:ascii="Segoe UI" w:hAnsi="Segoe UI" w:cs="Segoe UI"/>
                <w:color w:val="333333"/>
                <w:shd w:val="clear" w:color="auto" w:fill="FFFFFF"/>
              </w:rPr>
            </w:pPr>
            <w:hyperlink r:id="rId11" w:history="1">
              <w:r w:rsidRPr="007231E1">
                <w:rPr>
                  <w:color w:val="333333"/>
                </w:rPr>
                <w:t>WNS/2021/0575/FUL</w:t>
              </w:r>
            </w:hyperlink>
          </w:p>
        </w:tc>
        <w:tc>
          <w:tcPr>
            <w:tcW w:w="2706" w:type="dxa"/>
          </w:tcPr>
          <w:p w14:paraId="3E7C0118" w14:textId="4C61403B" w:rsidR="007C1771" w:rsidRPr="007231E1" w:rsidRDefault="007C1771" w:rsidP="007231E1">
            <w:pPr>
              <w:tabs>
                <w:tab w:val="left" w:pos="1418"/>
              </w:tabs>
              <w:ind w:left="0" w:firstLine="0"/>
              <w:contextualSpacing/>
              <w:rPr>
                <w:rFonts w:ascii="Segoe UI" w:hAnsi="Segoe UI" w:cs="Segoe UI"/>
                <w:color w:val="333333"/>
                <w:shd w:val="clear" w:color="auto" w:fill="FFFFFF"/>
              </w:rPr>
            </w:pPr>
            <w:r>
              <w:rPr>
                <w:rFonts w:ascii="Segoe UI" w:hAnsi="Segoe UI" w:cs="Segoe UI"/>
                <w:color w:val="333333"/>
                <w:shd w:val="clear" w:color="auto" w:fill="FFFFFF"/>
              </w:rPr>
              <w:t>Rookery House Rookery Lane Stoke Bruerne NN12 7SJ</w:t>
            </w:r>
          </w:p>
        </w:tc>
        <w:tc>
          <w:tcPr>
            <w:tcW w:w="2712" w:type="dxa"/>
          </w:tcPr>
          <w:p w14:paraId="3642DCBF" w14:textId="7FCADAAD" w:rsidR="007C1771" w:rsidRPr="007231E1" w:rsidRDefault="007C1771" w:rsidP="007231E1">
            <w:pPr>
              <w:tabs>
                <w:tab w:val="left" w:pos="1418"/>
              </w:tabs>
              <w:ind w:left="0" w:firstLine="0"/>
              <w:contextualSpacing/>
              <w:rPr>
                <w:rFonts w:ascii="Segoe UI" w:hAnsi="Segoe UI" w:cs="Segoe UI"/>
                <w:color w:val="333333"/>
                <w:shd w:val="clear" w:color="auto" w:fill="FFFFFF"/>
              </w:rPr>
            </w:pPr>
            <w:r>
              <w:rPr>
                <w:rFonts w:ascii="Segoe UI" w:hAnsi="Segoe UI" w:cs="Segoe UI"/>
                <w:color w:val="333333"/>
                <w:shd w:val="clear" w:color="auto" w:fill="FFFFFF"/>
              </w:rPr>
              <w:t>Replacement of internal oil boiler with external oil boiler</w:t>
            </w:r>
          </w:p>
        </w:tc>
        <w:tc>
          <w:tcPr>
            <w:tcW w:w="2177" w:type="dxa"/>
          </w:tcPr>
          <w:p w14:paraId="5662F6AF" w14:textId="2E661D23" w:rsidR="007C1771" w:rsidRDefault="007C1771" w:rsidP="007231E1">
            <w:pPr>
              <w:tabs>
                <w:tab w:val="left" w:pos="1418"/>
              </w:tabs>
              <w:ind w:left="0" w:firstLine="0"/>
              <w:contextualSpacing/>
              <w:rPr>
                <w:rFonts w:ascii="Segoe UI" w:hAnsi="Segoe UI" w:cs="Segoe UI"/>
                <w:color w:val="333333"/>
                <w:shd w:val="clear" w:color="auto" w:fill="FFFFFF"/>
              </w:rPr>
            </w:pPr>
            <w:r>
              <w:rPr>
                <w:rFonts w:ascii="Segoe UI" w:hAnsi="Segoe UI" w:cs="Segoe UI"/>
                <w:color w:val="333333"/>
                <w:shd w:val="clear" w:color="auto" w:fill="FFFFFF"/>
              </w:rPr>
              <w:t>No Objection</w:t>
            </w:r>
          </w:p>
        </w:tc>
      </w:tr>
      <w:tr w:rsidR="007C1771" w:rsidRPr="007231E1" w14:paraId="0884C18F" w14:textId="2D9E6E31" w:rsidTr="007C1771">
        <w:tc>
          <w:tcPr>
            <w:tcW w:w="2378" w:type="dxa"/>
          </w:tcPr>
          <w:p w14:paraId="3EE5694A" w14:textId="5AF1A0B9" w:rsidR="007C1771" w:rsidRPr="007231E1" w:rsidRDefault="007C1771" w:rsidP="007231E1">
            <w:pPr>
              <w:tabs>
                <w:tab w:val="left" w:pos="1418"/>
              </w:tabs>
              <w:ind w:left="0" w:firstLine="0"/>
              <w:contextualSpacing/>
              <w:rPr>
                <w:rFonts w:ascii="Segoe UI" w:hAnsi="Segoe UI" w:cs="Segoe UI"/>
                <w:color w:val="333333"/>
                <w:shd w:val="clear" w:color="auto" w:fill="FFFFFF"/>
              </w:rPr>
            </w:pPr>
            <w:hyperlink r:id="rId12" w:history="1">
              <w:r w:rsidRPr="007231E1">
                <w:rPr>
                  <w:color w:val="333333"/>
                  <w:shd w:val="clear" w:color="auto" w:fill="FFFFFF"/>
                </w:rPr>
                <w:t>WNS/2021/0576/LBC</w:t>
              </w:r>
            </w:hyperlink>
          </w:p>
        </w:tc>
        <w:tc>
          <w:tcPr>
            <w:tcW w:w="2706" w:type="dxa"/>
          </w:tcPr>
          <w:p w14:paraId="02051E58" w14:textId="170EEFBC" w:rsidR="007C1771" w:rsidRPr="007231E1" w:rsidRDefault="007C1771" w:rsidP="007231E1">
            <w:pPr>
              <w:tabs>
                <w:tab w:val="left" w:pos="1418"/>
              </w:tabs>
              <w:ind w:left="0" w:firstLine="0"/>
              <w:contextualSpacing/>
              <w:rPr>
                <w:rFonts w:ascii="Segoe UI" w:hAnsi="Segoe UI" w:cs="Segoe UI"/>
                <w:color w:val="333333"/>
                <w:shd w:val="clear" w:color="auto" w:fill="FFFFFF"/>
              </w:rPr>
            </w:pPr>
            <w:r w:rsidRPr="007231E1">
              <w:rPr>
                <w:rFonts w:ascii="Segoe UI" w:hAnsi="Segoe UI" w:cs="Segoe UI"/>
                <w:color w:val="333333"/>
                <w:shd w:val="clear" w:color="auto" w:fill="FFFFFF"/>
              </w:rPr>
              <w:t>Rookery House Rookery Lane Stoke Bruerne NN12 7SJ</w:t>
            </w:r>
          </w:p>
        </w:tc>
        <w:tc>
          <w:tcPr>
            <w:tcW w:w="2712" w:type="dxa"/>
          </w:tcPr>
          <w:p w14:paraId="1969BD02" w14:textId="2B250D5C" w:rsidR="007C1771" w:rsidRPr="007231E1" w:rsidRDefault="007C1771" w:rsidP="007231E1">
            <w:pPr>
              <w:tabs>
                <w:tab w:val="left" w:pos="1418"/>
              </w:tabs>
              <w:ind w:left="0" w:firstLine="0"/>
              <w:contextualSpacing/>
              <w:rPr>
                <w:rFonts w:ascii="Segoe UI" w:hAnsi="Segoe UI" w:cs="Segoe UI"/>
                <w:color w:val="333333"/>
                <w:shd w:val="clear" w:color="auto" w:fill="FFFFFF"/>
              </w:rPr>
            </w:pPr>
            <w:r w:rsidRPr="007231E1">
              <w:rPr>
                <w:rFonts w:ascii="Segoe UI" w:hAnsi="Segoe UI" w:cs="Segoe UI"/>
                <w:color w:val="333333"/>
                <w:shd w:val="clear" w:color="auto" w:fill="FFFFFF"/>
              </w:rPr>
              <w:t>Listed building consent for the replacement of internal oil boiler with external oil boiler</w:t>
            </w:r>
          </w:p>
        </w:tc>
        <w:tc>
          <w:tcPr>
            <w:tcW w:w="2177" w:type="dxa"/>
          </w:tcPr>
          <w:p w14:paraId="31F626BE" w14:textId="1547D159" w:rsidR="007C1771" w:rsidRPr="007231E1" w:rsidRDefault="007C1771" w:rsidP="007231E1">
            <w:pPr>
              <w:tabs>
                <w:tab w:val="left" w:pos="1418"/>
              </w:tabs>
              <w:ind w:left="0" w:firstLine="0"/>
              <w:contextualSpacing/>
              <w:rPr>
                <w:rFonts w:ascii="Segoe UI" w:hAnsi="Segoe UI" w:cs="Segoe UI"/>
                <w:color w:val="333333"/>
                <w:shd w:val="clear" w:color="auto" w:fill="FFFFFF"/>
              </w:rPr>
            </w:pPr>
            <w:r>
              <w:rPr>
                <w:rFonts w:ascii="Segoe UI" w:hAnsi="Segoe UI" w:cs="Segoe UI"/>
                <w:color w:val="333333"/>
                <w:shd w:val="clear" w:color="auto" w:fill="FFFFFF"/>
              </w:rPr>
              <w:t>No Objection</w:t>
            </w:r>
          </w:p>
        </w:tc>
      </w:tr>
      <w:tr w:rsidR="007C1771" w:rsidRPr="007231E1" w14:paraId="115EE666" w14:textId="4B3911CD" w:rsidTr="007C1771">
        <w:tc>
          <w:tcPr>
            <w:tcW w:w="2378" w:type="dxa"/>
          </w:tcPr>
          <w:p w14:paraId="6A511CEB" w14:textId="5789FA8D" w:rsidR="007C1771" w:rsidRPr="007231E1" w:rsidRDefault="007C1771" w:rsidP="007231E1">
            <w:pPr>
              <w:tabs>
                <w:tab w:val="left" w:pos="1418"/>
              </w:tabs>
              <w:ind w:left="0" w:firstLine="0"/>
              <w:contextualSpacing/>
              <w:rPr>
                <w:rFonts w:ascii="Segoe UI" w:hAnsi="Segoe UI" w:cs="Segoe UI"/>
                <w:color w:val="333333"/>
                <w:shd w:val="clear" w:color="auto" w:fill="FFFFFF"/>
              </w:rPr>
            </w:pPr>
            <w:hyperlink r:id="rId13" w:history="1">
              <w:r w:rsidRPr="007231E1">
                <w:rPr>
                  <w:color w:val="333333"/>
                </w:rPr>
                <w:t>WNS/2021/0570/LBC</w:t>
              </w:r>
            </w:hyperlink>
          </w:p>
        </w:tc>
        <w:tc>
          <w:tcPr>
            <w:tcW w:w="2706" w:type="dxa"/>
          </w:tcPr>
          <w:p w14:paraId="44CF59E8" w14:textId="786E8CA5" w:rsidR="007C1771" w:rsidRPr="007231E1" w:rsidRDefault="007C1771" w:rsidP="007231E1">
            <w:pPr>
              <w:tabs>
                <w:tab w:val="left" w:pos="1418"/>
              </w:tabs>
              <w:ind w:left="0" w:firstLine="0"/>
              <w:contextualSpacing/>
              <w:rPr>
                <w:rFonts w:ascii="Segoe UI" w:hAnsi="Segoe UI" w:cs="Segoe UI"/>
                <w:color w:val="333333"/>
                <w:shd w:val="clear" w:color="auto" w:fill="FFFFFF"/>
              </w:rPr>
            </w:pPr>
            <w:r>
              <w:rPr>
                <w:rFonts w:ascii="Segoe UI" w:hAnsi="Segoe UI" w:cs="Segoe UI"/>
                <w:color w:val="333333"/>
                <w:shd w:val="clear" w:color="auto" w:fill="FFFFFF"/>
              </w:rPr>
              <w:t xml:space="preserve">1 Old Dower House </w:t>
            </w:r>
            <w:proofErr w:type="gramStart"/>
            <w:r>
              <w:rPr>
                <w:rFonts w:ascii="Segoe UI" w:hAnsi="Segoe UI" w:cs="Segoe UI"/>
                <w:color w:val="333333"/>
                <w:shd w:val="clear" w:color="auto" w:fill="FFFFFF"/>
              </w:rPr>
              <w:t>The</w:t>
            </w:r>
            <w:proofErr w:type="gramEnd"/>
            <w:r>
              <w:rPr>
                <w:rFonts w:ascii="Segoe UI" w:hAnsi="Segoe UI" w:cs="Segoe UI"/>
                <w:color w:val="333333"/>
                <w:shd w:val="clear" w:color="auto" w:fill="FFFFFF"/>
              </w:rPr>
              <w:t xml:space="preserve"> Green, Stoke Bruerne, Northamptonshire, NN12 7SZ</w:t>
            </w:r>
          </w:p>
        </w:tc>
        <w:tc>
          <w:tcPr>
            <w:tcW w:w="2712" w:type="dxa"/>
          </w:tcPr>
          <w:p w14:paraId="61B900C1" w14:textId="231682D9" w:rsidR="007C1771" w:rsidRPr="007231E1" w:rsidRDefault="007C1771" w:rsidP="007231E1">
            <w:pPr>
              <w:tabs>
                <w:tab w:val="left" w:pos="1418"/>
              </w:tabs>
              <w:ind w:left="0" w:firstLine="0"/>
              <w:contextualSpacing/>
              <w:rPr>
                <w:rFonts w:ascii="Segoe UI" w:hAnsi="Segoe UI" w:cs="Segoe UI"/>
                <w:color w:val="333333"/>
                <w:shd w:val="clear" w:color="auto" w:fill="FFFFFF"/>
              </w:rPr>
            </w:pPr>
            <w:r>
              <w:rPr>
                <w:rFonts w:ascii="Segoe UI" w:hAnsi="Segoe UI" w:cs="Segoe UI"/>
                <w:color w:val="333333"/>
                <w:shd w:val="clear" w:color="auto" w:fill="FFFFFF"/>
              </w:rPr>
              <w:t>Remove skirting boards in lounge and open chimney. The plasterboard wall erected about 20 years ago needs to come down due to the damp.</w:t>
            </w:r>
          </w:p>
        </w:tc>
        <w:tc>
          <w:tcPr>
            <w:tcW w:w="2177" w:type="dxa"/>
          </w:tcPr>
          <w:p w14:paraId="676CC9F3" w14:textId="28B662E5" w:rsidR="007C1771" w:rsidRDefault="007C1771" w:rsidP="007231E1">
            <w:pPr>
              <w:tabs>
                <w:tab w:val="left" w:pos="1418"/>
              </w:tabs>
              <w:ind w:left="0" w:firstLine="0"/>
              <w:contextualSpacing/>
              <w:rPr>
                <w:rFonts w:ascii="Segoe UI" w:hAnsi="Segoe UI" w:cs="Segoe UI"/>
                <w:color w:val="333333"/>
                <w:shd w:val="clear" w:color="auto" w:fill="FFFFFF"/>
              </w:rPr>
            </w:pPr>
            <w:r>
              <w:rPr>
                <w:rFonts w:ascii="Segoe UI" w:hAnsi="Segoe UI" w:cs="Segoe UI"/>
                <w:color w:val="333333"/>
                <w:shd w:val="clear" w:color="auto" w:fill="FFFFFF"/>
              </w:rPr>
              <w:t>No Objection</w:t>
            </w:r>
          </w:p>
        </w:tc>
      </w:tr>
    </w:tbl>
    <w:p w14:paraId="7B120601" w14:textId="32AA527E" w:rsidR="006C18D2" w:rsidRDefault="006C18D2" w:rsidP="006765C6">
      <w:pPr>
        <w:tabs>
          <w:tab w:val="left" w:pos="1418"/>
        </w:tabs>
        <w:ind w:left="0" w:firstLine="0"/>
        <w:contextualSpacing/>
        <w:rPr>
          <w:rFonts w:ascii="Arial" w:hAnsi="Arial" w:cs="Arial"/>
          <w:b/>
          <w:sz w:val="22"/>
          <w:szCs w:val="22"/>
        </w:rPr>
      </w:pPr>
    </w:p>
    <w:p w14:paraId="4B2B7341" w14:textId="5CF16964" w:rsidR="007231E1" w:rsidRDefault="007231E1" w:rsidP="006765C6">
      <w:pPr>
        <w:tabs>
          <w:tab w:val="left" w:pos="1418"/>
        </w:tabs>
        <w:ind w:left="0" w:firstLine="0"/>
        <w:contextualSpacing/>
        <w:rPr>
          <w:rFonts w:ascii="Arial" w:hAnsi="Arial" w:cs="Arial"/>
          <w:b/>
          <w:sz w:val="22"/>
          <w:szCs w:val="22"/>
        </w:rPr>
      </w:pPr>
    </w:p>
    <w:p w14:paraId="346506EF" w14:textId="22C7BDFE" w:rsidR="007231E1" w:rsidRDefault="007231E1" w:rsidP="006765C6">
      <w:pPr>
        <w:tabs>
          <w:tab w:val="left" w:pos="1418"/>
        </w:tabs>
        <w:ind w:left="0" w:firstLine="0"/>
        <w:contextualSpacing/>
        <w:rPr>
          <w:rFonts w:ascii="Arial" w:hAnsi="Arial" w:cs="Arial"/>
          <w:b/>
          <w:sz w:val="22"/>
          <w:szCs w:val="22"/>
        </w:rPr>
      </w:pPr>
    </w:p>
    <w:p w14:paraId="63D07178" w14:textId="4E9DEB46" w:rsidR="007231E1" w:rsidRDefault="007231E1" w:rsidP="006765C6">
      <w:pPr>
        <w:tabs>
          <w:tab w:val="left" w:pos="1418"/>
        </w:tabs>
        <w:ind w:left="0" w:firstLine="0"/>
        <w:contextualSpacing/>
        <w:rPr>
          <w:rFonts w:ascii="Arial" w:hAnsi="Arial" w:cs="Arial"/>
          <w:b/>
          <w:sz w:val="22"/>
          <w:szCs w:val="22"/>
        </w:rPr>
      </w:pPr>
    </w:p>
    <w:p w14:paraId="1B57BEBD" w14:textId="1BE0A1B2" w:rsidR="007231E1" w:rsidRPr="007231E1" w:rsidRDefault="007231E1" w:rsidP="007231E1">
      <w:pPr>
        <w:ind w:left="0" w:firstLine="0"/>
        <w:contextualSpacing/>
        <w:rPr>
          <w:rFonts w:ascii="Arial" w:hAnsi="Arial" w:cs="Arial"/>
          <w:b/>
          <w:szCs w:val="22"/>
          <w:u w:val="single"/>
        </w:rPr>
      </w:pPr>
      <w:r w:rsidRPr="007231E1">
        <w:rPr>
          <w:rFonts w:ascii="Arial" w:hAnsi="Arial" w:cs="Arial"/>
          <w:b/>
          <w:szCs w:val="22"/>
          <w:u w:val="single"/>
        </w:rPr>
        <w:t>Decisions</w:t>
      </w:r>
    </w:p>
    <w:p w14:paraId="12D357B3" w14:textId="77777777" w:rsidR="007231E1" w:rsidRPr="007231E1" w:rsidRDefault="007231E1" w:rsidP="006765C6">
      <w:pPr>
        <w:tabs>
          <w:tab w:val="left" w:pos="1418"/>
        </w:tabs>
        <w:ind w:left="0" w:firstLine="0"/>
        <w:contextualSpacing/>
        <w:rPr>
          <w:rFonts w:ascii="Arial" w:hAnsi="Arial" w:cs="Arial"/>
          <w:b/>
          <w:sz w:val="22"/>
          <w:szCs w:val="22"/>
        </w:rPr>
      </w:pPr>
    </w:p>
    <w:tbl>
      <w:tblPr>
        <w:tblStyle w:val="TableGrid"/>
        <w:tblW w:w="0" w:type="auto"/>
        <w:tblLook w:val="04A0" w:firstRow="1" w:lastRow="0" w:firstColumn="1" w:lastColumn="0" w:noHBand="0" w:noVBand="1"/>
      </w:tblPr>
      <w:tblGrid>
        <w:gridCol w:w="2474"/>
        <w:gridCol w:w="2914"/>
        <w:gridCol w:w="2431"/>
        <w:gridCol w:w="2149"/>
      </w:tblGrid>
      <w:tr w:rsidR="007C1771" w:rsidRPr="007231E1" w14:paraId="3F87C365" w14:textId="7AC33E11" w:rsidTr="007C1771">
        <w:tc>
          <w:tcPr>
            <w:tcW w:w="2474" w:type="dxa"/>
          </w:tcPr>
          <w:p w14:paraId="1E1308AD" w14:textId="1AA72F9D" w:rsidR="007C1771" w:rsidRPr="007231E1" w:rsidRDefault="007C1771" w:rsidP="007231E1">
            <w:pPr>
              <w:tabs>
                <w:tab w:val="left" w:pos="1418"/>
              </w:tabs>
              <w:ind w:left="0" w:firstLine="0"/>
              <w:contextualSpacing/>
              <w:rPr>
                <w:rFonts w:ascii="Segoe UI" w:hAnsi="Segoe UI" w:cs="Segoe UI"/>
                <w:color w:val="333333"/>
                <w:sz w:val="22"/>
                <w:szCs w:val="22"/>
                <w:shd w:val="clear" w:color="auto" w:fill="FFFFFF"/>
              </w:rPr>
            </w:pPr>
            <w:r>
              <w:rPr>
                <w:rFonts w:ascii="Arial" w:hAnsi="Arial" w:cs="Arial"/>
                <w:b/>
                <w:szCs w:val="22"/>
              </w:rPr>
              <w:t>Application Number</w:t>
            </w:r>
          </w:p>
        </w:tc>
        <w:tc>
          <w:tcPr>
            <w:tcW w:w="2914" w:type="dxa"/>
          </w:tcPr>
          <w:p w14:paraId="5B409728" w14:textId="1ADA61F8" w:rsidR="007C1771" w:rsidRPr="007231E1" w:rsidRDefault="007C1771" w:rsidP="007231E1">
            <w:pPr>
              <w:tabs>
                <w:tab w:val="left" w:pos="1418"/>
              </w:tabs>
              <w:ind w:left="0" w:firstLine="0"/>
              <w:contextualSpacing/>
              <w:rPr>
                <w:rFonts w:ascii="Segoe UI" w:hAnsi="Segoe UI" w:cs="Segoe UI"/>
                <w:color w:val="333333"/>
                <w:sz w:val="22"/>
                <w:szCs w:val="22"/>
                <w:shd w:val="clear" w:color="auto" w:fill="FFFFFF"/>
              </w:rPr>
            </w:pPr>
            <w:r>
              <w:rPr>
                <w:rFonts w:ascii="Arial" w:hAnsi="Arial" w:cs="Arial"/>
                <w:b/>
                <w:szCs w:val="22"/>
              </w:rPr>
              <w:t>Location</w:t>
            </w:r>
          </w:p>
        </w:tc>
        <w:tc>
          <w:tcPr>
            <w:tcW w:w="2431" w:type="dxa"/>
          </w:tcPr>
          <w:p w14:paraId="57F3D037" w14:textId="46ED28F5" w:rsidR="007C1771" w:rsidRPr="007231E1" w:rsidRDefault="007C1771" w:rsidP="007231E1">
            <w:pPr>
              <w:tabs>
                <w:tab w:val="left" w:pos="1418"/>
              </w:tabs>
              <w:ind w:left="0" w:firstLine="0"/>
              <w:contextualSpacing/>
              <w:rPr>
                <w:rFonts w:ascii="Segoe UI" w:hAnsi="Segoe UI" w:cs="Segoe UI"/>
                <w:color w:val="333333"/>
                <w:sz w:val="22"/>
                <w:szCs w:val="22"/>
                <w:shd w:val="clear" w:color="auto" w:fill="FFFFFF"/>
              </w:rPr>
            </w:pPr>
            <w:r>
              <w:rPr>
                <w:rFonts w:ascii="Arial" w:hAnsi="Arial" w:cs="Arial"/>
                <w:b/>
                <w:szCs w:val="22"/>
              </w:rPr>
              <w:t>Proposal</w:t>
            </w:r>
          </w:p>
        </w:tc>
        <w:tc>
          <w:tcPr>
            <w:tcW w:w="2149" w:type="dxa"/>
          </w:tcPr>
          <w:p w14:paraId="2F311381" w14:textId="089FE0CF" w:rsidR="007C1771" w:rsidRDefault="007C1771" w:rsidP="007231E1">
            <w:pPr>
              <w:tabs>
                <w:tab w:val="left" w:pos="1418"/>
              </w:tabs>
              <w:ind w:left="0" w:firstLine="0"/>
              <w:contextualSpacing/>
              <w:rPr>
                <w:rFonts w:ascii="Arial" w:hAnsi="Arial" w:cs="Arial"/>
                <w:b/>
                <w:szCs w:val="22"/>
              </w:rPr>
            </w:pPr>
            <w:r>
              <w:rPr>
                <w:rFonts w:ascii="Arial" w:hAnsi="Arial" w:cs="Arial"/>
                <w:b/>
                <w:szCs w:val="22"/>
              </w:rPr>
              <w:t>Decision</w:t>
            </w:r>
          </w:p>
        </w:tc>
      </w:tr>
      <w:tr w:rsidR="007C1771" w:rsidRPr="007231E1" w14:paraId="0F119967" w14:textId="08C60320" w:rsidTr="007C1771">
        <w:tc>
          <w:tcPr>
            <w:tcW w:w="2474" w:type="dxa"/>
          </w:tcPr>
          <w:p w14:paraId="5FD3B3FE" w14:textId="094CFA77" w:rsidR="007C1771" w:rsidRPr="007231E1" w:rsidRDefault="007C1771" w:rsidP="007231E1">
            <w:pPr>
              <w:tabs>
                <w:tab w:val="left" w:pos="1418"/>
              </w:tabs>
              <w:ind w:left="0" w:firstLine="0"/>
              <w:contextualSpacing/>
              <w:rPr>
                <w:rFonts w:ascii="Segoe UI" w:hAnsi="Segoe UI" w:cs="Segoe UI"/>
                <w:color w:val="333333"/>
                <w:sz w:val="22"/>
                <w:szCs w:val="22"/>
                <w:shd w:val="clear" w:color="auto" w:fill="FFFFFF"/>
              </w:rPr>
            </w:pPr>
            <w:hyperlink r:id="rId14" w:history="1">
              <w:r w:rsidRPr="007231E1">
                <w:rPr>
                  <w:rFonts w:ascii="Segoe UI" w:hAnsi="Segoe UI" w:cs="Segoe UI"/>
                  <w:color w:val="333333"/>
                  <w:sz w:val="22"/>
                  <w:szCs w:val="22"/>
                  <w:shd w:val="clear" w:color="auto" w:fill="FFFFFF"/>
                </w:rPr>
                <w:t>WNS/2021/0057/FUL</w:t>
              </w:r>
            </w:hyperlink>
          </w:p>
        </w:tc>
        <w:tc>
          <w:tcPr>
            <w:tcW w:w="2914" w:type="dxa"/>
          </w:tcPr>
          <w:p w14:paraId="57ACF981" w14:textId="162EAE5E" w:rsidR="007C1771" w:rsidRPr="007231E1" w:rsidRDefault="007C1771" w:rsidP="007231E1">
            <w:pPr>
              <w:tabs>
                <w:tab w:val="left" w:pos="1418"/>
              </w:tabs>
              <w:ind w:left="0" w:firstLine="0"/>
              <w:contextualSpacing/>
              <w:rPr>
                <w:rFonts w:ascii="Segoe UI" w:hAnsi="Segoe UI" w:cs="Segoe UI"/>
                <w:color w:val="333333"/>
                <w:sz w:val="22"/>
                <w:szCs w:val="22"/>
                <w:shd w:val="clear" w:color="auto" w:fill="FFFFFF"/>
              </w:rPr>
            </w:pPr>
            <w:r w:rsidRPr="007231E1">
              <w:rPr>
                <w:rFonts w:ascii="Segoe UI" w:hAnsi="Segoe UI" w:cs="Segoe UI"/>
                <w:color w:val="333333"/>
                <w:sz w:val="22"/>
                <w:szCs w:val="22"/>
                <w:shd w:val="clear" w:color="auto" w:fill="FFFFFF"/>
              </w:rPr>
              <w:t>Stoke Hill Cottage Northampton Road Stoke Bruerne NN12 7SN</w:t>
            </w:r>
          </w:p>
        </w:tc>
        <w:tc>
          <w:tcPr>
            <w:tcW w:w="2431" w:type="dxa"/>
          </w:tcPr>
          <w:p w14:paraId="21ECA8BA" w14:textId="1DC021D3" w:rsidR="007C1771" w:rsidRPr="007231E1" w:rsidRDefault="007C1771" w:rsidP="007231E1">
            <w:pPr>
              <w:tabs>
                <w:tab w:val="left" w:pos="1418"/>
              </w:tabs>
              <w:ind w:left="0" w:firstLine="0"/>
              <w:contextualSpacing/>
              <w:rPr>
                <w:rFonts w:ascii="Segoe UI" w:hAnsi="Segoe UI" w:cs="Segoe UI"/>
                <w:color w:val="333333"/>
                <w:sz w:val="22"/>
                <w:szCs w:val="22"/>
                <w:shd w:val="clear" w:color="auto" w:fill="FFFFFF"/>
              </w:rPr>
            </w:pPr>
            <w:r w:rsidRPr="007231E1">
              <w:rPr>
                <w:rFonts w:ascii="Segoe UI" w:hAnsi="Segoe UI" w:cs="Segoe UI"/>
                <w:color w:val="333333"/>
                <w:sz w:val="22"/>
                <w:szCs w:val="22"/>
                <w:shd w:val="clear" w:color="auto" w:fill="FFFFFF"/>
              </w:rPr>
              <w:t>Single storey side extension connecting to garage, garage conversion to 1.5 storey and extension, oak beam porch. Brick wall with close board fencing.</w:t>
            </w:r>
          </w:p>
        </w:tc>
        <w:tc>
          <w:tcPr>
            <w:tcW w:w="2149" w:type="dxa"/>
          </w:tcPr>
          <w:p w14:paraId="2F728C23" w14:textId="279C77E7" w:rsidR="007C1771" w:rsidRPr="007231E1" w:rsidRDefault="007C1771" w:rsidP="007231E1">
            <w:pPr>
              <w:tabs>
                <w:tab w:val="left" w:pos="1418"/>
              </w:tabs>
              <w:ind w:left="0" w:firstLine="0"/>
              <w:contextualSpacing/>
              <w:rPr>
                <w:rFonts w:ascii="Segoe UI" w:hAnsi="Segoe UI" w:cs="Segoe UI"/>
                <w:color w:val="333333"/>
                <w:sz w:val="22"/>
                <w:szCs w:val="22"/>
                <w:shd w:val="clear" w:color="auto" w:fill="FFFFFF"/>
              </w:rPr>
            </w:pPr>
            <w:r>
              <w:rPr>
                <w:rFonts w:ascii="Segoe UI" w:hAnsi="Segoe UI" w:cs="Segoe UI"/>
                <w:color w:val="333333"/>
                <w:sz w:val="22"/>
                <w:szCs w:val="22"/>
                <w:shd w:val="clear" w:color="auto" w:fill="FFFFFF"/>
              </w:rPr>
              <w:t>Rejected</w:t>
            </w:r>
          </w:p>
        </w:tc>
      </w:tr>
    </w:tbl>
    <w:p w14:paraId="7D13B116" w14:textId="77777777" w:rsidR="007231E1" w:rsidRDefault="007231E1" w:rsidP="006765C6">
      <w:pPr>
        <w:tabs>
          <w:tab w:val="left" w:pos="1418"/>
        </w:tabs>
        <w:ind w:left="0" w:firstLine="0"/>
        <w:contextualSpacing/>
        <w:rPr>
          <w:rFonts w:ascii="Arial" w:hAnsi="Arial" w:cs="Arial"/>
          <w:b/>
          <w:szCs w:val="22"/>
        </w:rPr>
      </w:pPr>
    </w:p>
    <w:p w14:paraId="4B5E9937" w14:textId="28E060CA" w:rsidR="006C18D2" w:rsidRDefault="007231E1" w:rsidP="006765C6">
      <w:pPr>
        <w:tabs>
          <w:tab w:val="left" w:pos="1418"/>
        </w:tabs>
        <w:ind w:left="0" w:firstLine="0"/>
        <w:contextualSpacing/>
        <w:rPr>
          <w:rFonts w:ascii="Arial" w:hAnsi="Arial" w:cs="Arial"/>
          <w:b/>
          <w:szCs w:val="22"/>
          <w:u w:val="single"/>
        </w:rPr>
      </w:pPr>
      <w:r w:rsidRPr="007231E1">
        <w:rPr>
          <w:rFonts w:ascii="Arial" w:hAnsi="Arial" w:cs="Arial"/>
          <w:b/>
          <w:szCs w:val="22"/>
          <w:u w:val="single"/>
        </w:rPr>
        <w:t>Appeals</w:t>
      </w:r>
    </w:p>
    <w:p w14:paraId="42EE0118" w14:textId="3FACDC25" w:rsidR="007231E1" w:rsidRDefault="007231E1" w:rsidP="006765C6">
      <w:pPr>
        <w:tabs>
          <w:tab w:val="left" w:pos="1418"/>
        </w:tabs>
        <w:ind w:left="0" w:firstLine="0"/>
        <w:contextualSpacing/>
        <w:rPr>
          <w:rFonts w:ascii="Arial" w:hAnsi="Arial" w:cs="Arial"/>
          <w:b/>
          <w:szCs w:val="22"/>
          <w:u w:val="single"/>
        </w:rPr>
      </w:pPr>
    </w:p>
    <w:tbl>
      <w:tblPr>
        <w:tblStyle w:val="TableGrid"/>
        <w:tblW w:w="0" w:type="auto"/>
        <w:tblLook w:val="04A0" w:firstRow="1" w:lastRow="0" w:firstColumn="1" w:lastColumn="0" w:noHBand="0" w:noVBand="1"/>
      </w:tblPr>
      <w:tblGrid>
        <w:gridCol w:w="2547"/>
        <w:gridCol w:w="3402"/>
        <w:gridCol w:w="4019"/>
      </w:tblGrid>
      <w:tr w:rsidR="007231E1" w14:paraId="14A3AB1B" w14:textId="77777777" w:rsidTr="007231E1">
        <w:tc>
          <w:tcPr>
            <w:tcW w:w="2547" w:type="dxa"/>
          </w:tcPr>
          <w:p w14:paraId="6027CC2C" w14:textId="5B5A300A" w:rsidR="007231E1" w:rsidRDefault="007231E1" w:rsidP="007231E1">
            <w:pPr>
              <w:tabs>
                <w:tab w:val="left" w:pos="1418"/>
              </w:tabs>
              <w:ind w:left="0" w:firstLine="0"/>
              <w:contextualSpacing/>
              <w:rPr>
                <w:rFonts w:ascii="Arial" w:hAnsi="Arial" w:cs="Arial"/>
                <w:b/>
                <w:szCs w:val="22"/>
                <w:u w:val="single"/>
              </w:rPr>
            </w:pPr>
            <w:r>
              <w:rPr>
                <w:rFonts w:ascii="Arial" w:hAnsi="Arial" w:cs="Arial"/>
                <w:b/>
                <w:szCs w:val="22"/>
              </w:rPr>
              <w:t>Application Number</w:t>
            </w:r>
          </w:p>
        </w:tc>
        <w:tc>
          <w:tcPr>
            <w:tcW w:w="3402" w:type="dxa"/>
          </w:tcPr>
          <w:p w14:paraId="71D09457" w14:textId="2DF1D28A" w:rsidR="007231E1" w:rsidRDefault="007231E1" w:rsidP="007231E1">
            <w:pPr>
              <w:tabs>
                <w:tab w:val="left" w:pos="1418"/>
              </w:tabs>
              <w:ind w:left="0" w:firstLine="0"/>
              <w:contextualSpacing/>
              <w:rPr>
                <w:rFonts w:ascii="Arial" w:hAnsi="Arial" w:cs="Arial"/>
                <w:b/>
                <w:szCs w:val="22"/>
                <w:u w:val="single"/>
              </w:rPr>
            </w:pPr>
            <w:r>
              <w:rPr>
                <w:rFonts w:ascii="Arial" w:hAnsi="Arial" w:cs="Arial"/>
                <w:b/>
                <w:szCs w:val="22"/>
              </w:rPr>
              <w:t>Location</w:t>
            </w:r>
          </w:p>
        </w:tc>
        <w:tc>
          <w:tcPr>
            <w:tcW w:w="4019" w:type="dxa"/>
          </w:tcPr>
          <w:p w14:paraId="69D7BE12" w14:textId="3126C8FB" w:rsidR="007231E1" w:rsidRDefault="007231E1" w:rsidP="007231E1">
            <w:pPr>
              <w:tabs>
                <w:tab w:val="left" w:pos="1418"/>
              </w:tabs>
              <w:ind w:left="0" w:firstLine="0"/>
              <w:contextualSpacing/>
              <w:rPr>
                <w:rFonts w:ascii="Arial" w:hAnsi="Arial" w:cs="Arial"/>
                <w:b/>
                <w:szCs w:val="22"/>
                <w:u w:val="single"/>
              </w:rPr>
            </w:pPr>
            <w:r>
              <w:rPr>
                <w:rFonts w:ascii="Arial" w:hAnsi="Arial" w:cs="Arial"/>
                <w:b/>
                <w:szCs w:val="22"/>
              </w:rPr>
              <w:t>Proposal</w:t>
            </w:r>
          </w:p>
        </w:tc>
      </w:tr>
      <w:tr w:rsidR="007231E1" w14:paraId="69B976A8" w14:textId="77777777" w:rsidTr="007231E1">
        <w:tc>
          <w:tcPr>
            <w:tcW w:w="2547" w:type="dxa"/>
          </w:tcPr>
          <w:p w14:paraId="65E7FA3B" w14:textId="57BBF5B4" w:rsidR="007231E1" w:rsidRPr="007231E1" w:rsidRDefault="007231E1" w:rsidP="007231E1">
            <w:pPr>
              <w:tabs>
                <w:tab w:val="left" w:pos="1418"/>
              </w:tabs>
              <w:ind w:left="0" w:firstLine="0"/>
              <w:contextualSpacing/>
              <w:rPr>
                <w:rFonts w:ascii="Arial" w:hAnsi="Arial" w:cs="Arial"/>
                <w:b/>
                <w:szCs w:val="22"/>
              </w:rPr>
            </w:pPr>
            <w:r w:rsidRPr="007231E1">
              <w:rPr>
                <w:rFonts w:ascii="Arial" w:hAnsi="Arial" w:cs="Arial"/>
                <w:b/>
                <w:szCs w:val="22"/>
              </w:rPr>
              <w:t>None</w:t>
            </w:r>
          </w:p>
        </w:tc>
        <w:tc>
          <w:tcPr>
            <w:tcW w:w="3402" w:type="dxa"/>
          </w:tcPr>
          <w:p w14:paraId="0F7797F5" w14:textId="77777777" w:rsidR="007231E1" w:rsidRDefault="007231E1" w:rsidP="007231E1">
            <w:pPr>
              <w:tabs>
                <w:tab w:val="left" w:pos="1418"/>
              </w:tabs>
              <w:ind w:left="0" w:firstLine="0"/>
              <w:contextualSpacing/>
              <w:rPr>
                <w:rFonts w:ascii="Arial" w:hAnsi="Arial" w:cs="Arial"/>
                <w:b/>
                <w:szCs w:val="22"/>
                <w:u w:val="single"/>
              </w:rPr>
            </w:pPr>
          </w:p>
        </w:tc>
        <w:tc>
          <w:tcPr>
            <w:tcW w:w="4019" w:type="dxa"/>
          </w:tcPr>
          <w:p w14:paraId="7A0D4268" w14:textId="77777777" w:rsidR="007231E1" w:rsidRDefault="007231E1" w:rsidP="007231E1">
            <w:pPr>
              <w:tabs>
                <w:tab w:val="left" w:pos="1418"/>
              </w:tabs>
              <w:ind w:left="0" w:firstLine="0"/>
              <w:contextualSpacing/>
              <w:rPr>
                <w:rFonts w:ascii="Arial" w:hAnsi="Arial" w:cs="Arial"/>
                <w:b/>
                <w:szCs w:val="22"/>
                <w:u w:val="single"/>
              </w:rPr>
            </w:pPr>
          </w:p>
        </w:tc>
      </w:tr>
    </w:tbl>
    <w:p w14:paraId="65865CE4" w14:textId="77777777" w:rsidR="007231E1" w:rsidRPr="007231E1" w:rsidRDefault="007231E1" w:rsidP="006765C6">
      <w:pPr>
        <w:tabs>
          <w:tab w:val="left" w:pos="1418"/>
        </w:tabs>
        <w:ind w:left="0" w:firstLine="0"/>
        <w:contextualSpacing/>
        <w:rPr>
          <w:rFonts w:ascii="Arial" w:hAnsi="Arial" w:cs="Arial"/>
          <w:b/>
          <w:szCs w:val="22"/>
          <w:u w:val="single"/>
        </w:rPr>
      </w:pPr>
    </w:p>
    <w:p w14:paraId="79580647" w14:textId="330A6A5C" w:rsidR="007231E1" w:rsidRDefault="007231E1" w:rsidP="006765C6">
      <w:pPr>
        <w:tabs>
          <w:tab w:val="left" w:pos="1418"/>
        </w:tabs>
        <w:ind w:left="0" w:firstLine="0"/>
        <w:contextualSpacing/>
        <w:rPr>
          <w:rFonts w:ascii="Arial" w:hAnsi="Arial" w:cs="Arial"/>
          <w:b/>
          <w:szCs w:val="22"/>
        </w:rPr>
      </w:pPr>
    </w:p>
    <w:p w14:paraId="319F2A0F" w14:textId="421D44BC" w:rsidR="004C6A24" w:rsidRDefault="004C6A24" w:rsidP="006765C6">
      <w:pPr>
        <w:tabs>
          <w:tab w:val="left" w:pos="1418"/>
        </w:tabs>
        <w:ind w:left="0" w:firstLine="0"/>
        <w:contextualSpacing/>
        <w:rPr>
          <w:rFonts w:ascii="Arial" w:hAnsi="Arial" w:cs="Arial"/>
          <w:b/>
          <w:szCs w:val="22"/>
        </w:rPr>
      </w:pPr>
    </w:p>
    <w:p w14:paraId="77E2BE7B" w14:textId="50B25AE3" w:rsidR="004C6A24" w:rsidRDefault="004C6A24" w:rsidP="006765C6">
      <w:pPr>
        <w:tabs>
          <w:tab w:val="left" w:pos="1418"/>
        </w:tabs>
        <w:ind w:left="0" w:firstLine="0"/>
        <w:contextualSpacing/>
        <w:rPr>
          <w:rFonts w:ascii="Arial" w:hAnsi="Arial" w:cs="Arial"/>
          <w:b/>
          <w:szCs w:val="22"/>
        </w:rPr>
      </w:pPr>
    </w:p>
    <w:p w14:paraId="65558703" w14:textId="77777777" w:rsidR="004C6A24" w:rsidRDefault="004C6A24" w:rsidP="006765C6">
      <w:pPr>
        <w:tabs>
          <w:tab w:val="left" w:pos="1418"/>
        </w:tabs>
        <w:ind w:left="0" w:firstLine="0"/>
        <w:contextualSpacing/>
        <w:rPr>
          <w:rFonts w:ascii="Arial" w:hAnsi="Arial" w:cs="Arial"/>
          <w:b/>
          <w:szCs w:val="22"/>
        </w:rPr>
      </w:pPr>
    </w:p>
    <w:p w14:paraId="501F8963" w14:textId="77777777" w:rsidR="007231E1" w:rsidRDefault="007231E1" w:rsidP="006765C6">
      <w:pPr>
        <w:tabs>
          <w:tab w:val="left" w:pos="1418"/>
        </w:tabs>
        <w:ind w:left="0" w:firstLine="0"/>
        <w:contextualSpacing/>
        <w:rPr>
          <w:rFonts w:ascii="Arial" w:hAnsi="Arial" w:cs="Arial"/>
          <w:b/>
          <w:szCs w:val="22"/>
        </w:rPr>
      </w:pPr>
    </w:p>
    <w:p w14:paraId="10E71B99" w14:textId="41F56929" w:rsidR="006765C6" w:rsidRDefault="004D5A0A" w:rsidP="006765C6">
      <w:pPr>
        <w:tabs>
          <w:tab w:val="left" w:pos="1418"/>
        </w:tabs>
        <w:ind w:left="0" w:firstLine="0"/>
        <w:contextualSpacing/>
        <w:rPr>
          <w:rFonts w:ascii="Arial" w:hAnsi="Arial" w:cs="Arial"/>
          <w:b/>
          <w:szCs w:val="22"/>
        </w:rPr>
      </w:pPr>
      <w:r>
        <w:rPr>
          <w:rFonts w:ascii="Arial" w:hAnsi="Arial" w:cs="Arial"/>
          <w:b/>
          <w:szCs w:val="22"/>
        </w:rPr>
        <w:lastRenderedPageBreak/>
        <w:t>2</w:t>
      </w:r>
      <w:r w:rsidR="00DE587D">
        <w:rPr>
          <w:rFonts w:ascii="Arial" w:hAnsi="Arial" w:cs="Arial"/>
          <w:b/>
          <w:szCs w:val="22"/>
        </w:rPr>
        <w:t>1</w:t>
      </w:r>
      <w:r w:rsidR="006C18D2">
        <w:rPr>
          <w:rFonts w:ascii="Arial" w:hAnsi="Arial" w:cs="Arial"/>
          <w:b/>
          <w:szCs w:val="22"/>
        </w:rPr>
        <w:t>/</w:t>
      </w:r>
      <w:r w:rsidR="00F97F15">
        <w:rPr>
          <w:rFonts w:ascii="Arial" w:hAnsi="Arial" w:cs="Arial"/>
          <w:b/>
          <w:szCs w:val="22"/>
        </w:rPr>
        <w:t>0</w:t>
      </w:r>
      <w:r w:rsidR="000F09E5">
        <w:rPr>
          <w:rFonts w:ascii="Arial" w:hAnsi="Arial" w:cs="Arial"/>
          <w:b/>
          <w:szCs w:val="22"/>
        </w:rPr>
        <w:t>22</w:t>
      </w:r>
      <w:r w:rsidR="006765C6" w:rsidRPr="0018691C">
        <w:rPr>
          <w:rFonts w:ascii="Arial" w:hAnsi="Arial" w:cs="Arial"/>
          <w:b/>
          <w:szCs w:val="22"/>
        </w:rPr>
        <w:t xml:space="preserve"> </w:t>
      </w:r>
      <w:r w:rsidR="000F09E5">
        <w:rPr>
          <w:rFonts w:ascii="Arial" w:hAnsi="Arial" w:cs="Arial"/>
          <w:b/>
          <w:szCs w:val="22"/>
        </w:rPr>
        <w:t xml:space="preserve">     </w:t>
      </w:r>
      <w:r w:rsidR="006765C6" w:rsidRPr="0018691C">
        <w:rPr>
          <w:rFonts w:ascii="Arial" w:hAnsi="Arial" w:cs="Arial"/>
          <w:b/>
          <w:szCs w:val="22"/>
        </w:rPr>
        <w:t>Parish Matters</w:t>
      </w:r>
    </w:p>
    <w:p w14:paraId="7ED0271A" w14:textId="12790F27" w:rsidR="00AE406B" w:rsidRDefault="00AE406B" w:rsidP="006765C6">
      <w:pPr>
        <w:tabs>
          <w:tab w:val="left" w:pos="1418"/>
        </w:tabs>
        <w:ind w:left="0" w:firstLine="0"/>
        <w:contextualSpacing/>
        <w:rPr>
          <w:rFonts w:ascii="Arial" w:hAnsi="Arial" w:cs="Arial"/>
          <w:b/>
          <w:szCs w:val="22"/>
        </w:rPr>
      </w:pPr>
    </w:p>
    <w:tbl>
      <w:tblPr>
        <w:tblStyle w:val="TableGrid"/>
        <w:tblW w:w="9973" w:type="dxa"/>
        <w:tblInd w:w="-5" w:type="dxa"/>
        <w:tblLook w:val="04A0" w:firstRow="1" w:lastRow="0" w:firstColumn="1" w:lastColumn="0" w:noHBand="0" w:noVBand="1"/>
      </w:tblPr>
      <w:tblGrid>
        <w:gridCol w:w="797"/>
        <w:gridCol w:w="2779"/>
        <w:gridCol w:w="3272"/>
        <w:gridCol w:w="3125"/>
      </w:tblGrid>
      <w:tr w:rsidR="007C1771" w14:paraId="3521E3ED" w14:textId="3F7E25F1" w:rsidTr="007C1771">
        <w:tc>
          <w:tcPr>
            <w:tcW w:w="797" w:type="dxa"/>
          </w:tcPr>
          <w:p w14:paraId="4489C744" w14:textId="2FB6E61A" w:rsidR="007C1771" w:rsidRDefault="007C1771" w:rsidP="006D6989">
            <w:pPr>
              <w:pStyle w:val="ListParagraph"/>
              <w:ind w:left="0" w:firstLine="0"/>
              <w:contextualSpacing/>
              <w:rPr>
                <w:rFonts w:ascii="Arial" w:hAnsi="Arial" w:cs="Arial"/>
                <w:b/>
                <w:szCs w:val="22"/>
              </w:rPr>
            </w:pPr>
            <w:r>
              <w:rPr>
                <w:rFonts w:ascii="Arial" w:hAnsi="Arial" w:cs="Arial"/>
                <w:b/>
                <w:szCs w:val="22"/>
              </w:rPr>
              <w:t>a.</w:t>
            </w:r>
          </w:p>
        </w:tc>
        <w:tc>
          <w:tcPr>
            <w:tcW w:w="2779" w:type="dxa"/>
          </w:tcPr>
          <w:p w14:paraId="74AE64AD" w14:textId="61F7456A" w:rsidR="007C1771" w:rsidRDefault="007C1771" w:rsidP="006D6989">
            <w:pPr>
              <w:pStyle w:val="ListParagraph"/>
              <w:ind w:left="0" w:firstLine="0"/>
              <w:contextualSpacing/>
              <w:rPr>
                <w:rFonts w:ascii="Arial" w:hAnsi="Arial" w:cs="Arial"/>
                <w:b/>
                <w:szCs w:val="22"/>
              </w:rPr>
            </w:pPr>
            <w:r w:rsidRPr="00EE23FD">
              <w:rPr>
                <w:rFonts w:ascii="Arial" w:hAnsi="Arial" w:cs="Arial"/>
                <w:b/>
                <w:szCs w:val="22"/>
              </w:rPr>
              <w:t>Lockdown / Volunteer Groups</w:t>
            </w:r>
          </w:p>
        </w:tc>
        <w:tc>
          <w:tcPr>
            <w:tcW w:w="3272" w:type="dxa"/>
          </w:tcPr>
          <w:p w14:paraId="61592D0B" w14:textId="148261FE" w:rsidR="007C1771" w:rsidRPr="007408BC" w:rsidRDefault="007C1771" w:rsidP="007408BC">
            <w:pPr>
              <w:ind w:left="0" w:firstLine="0"/>
              <w:rPr>
                <w:rFonts w:ascii="Arial" w:hAnsi="Arial" w:cs="Arial"/>
                <w:bCs/>
                <w:szCs w:val="22"/>
              </w:rPr>
            </w:pPr>
            <w:r w:rsidRPr="007408BC">
              <w:rPr>
                <w:rFonts w:ascii="Arial" w:hAnsi="Arial" w:cs="Arial"/>
                <w:sz w:val="22"/>
                <w:szCs w:val="28"/>
              </w:rPr>
              <w:t>To receive update and approve any actions necessary</w:t>
            </w:r>
          </w:p>
        </w:tc>
        <w:tc>
          <w:tcPr>
            <w:tcW w:w="3125" w:type="dxa"/>
          </w:tcPr>
          <w:p w14:paraId="658253C8" w14:textId="08C89410" w:rsidR="007C1771" w:rsidRPr="007408BC" w:rsidRDefault="007C1771" w:rsidP="007408BC">
            <w:pPr>
              <w:ind w:left="0" w:firstLine="0"/>
              <w:rPr>
                <w:rFonts w:ascii="Arial" w:hAnsi="Arial" w:cs="Arial"/>
                <w:sz w:val="22"/>
                <w:szCs w:val="28"/>
              </w:rPr>
            </w:pPr>
            <w:r>
              <w:rPr>
                <w:rFonts w:ascii="Arial" w:hAnsi="Arial" w:cs="Arial"/>
                <w:sz w:val="22"/>
                <w:szCs w:val="28"/>
              </w:rPr>
              <w:t>No update to report.</w:t>
            </w:r>
          </w:p>
        </w:tc>
      </w:tr>
      <w:tr w:rsidR="007C1771" w:rsidRPr="002B1697" w14:paraId="09F3D1E5" w14:textId="53D51990" w:rsidTr="007C1771">
        <w:tc>
          <w:tcPr>
            <w:tcW w:w="797" w:type="dxa"/>
          </w:tcPr>
          <w:p w14:paraId="7031C845" w14:textId="52AEFF72" w:rsidR="007C1771" w:rsidRPr="00F6625A" w:rsidRDefault="007C1771" w:rsidP="00F6625A">
            <w:pPr>
              <w:pStyle w:val="ListParagraph"/>
              <w:ind w:left="0" w:firstLine="0"/>
              <w:contextualSpacing/>
              <w:rPr>
                <w:rFonts w:ascii="Arial" w:hAnsi="Arial" w:cs="Arial"/>
                <w:b/>
                <w:szCs w:val="22"/>
              </w:rPr>
            </w:pPr>
            <w:r w:rsidRPr="00F6625A">
              <w:rPr>
                <w:rFonts w:ascii="Arial" w:hAnsi="Arial" w:cs="Arial"/>
                <w:b/>
                <w:szCs w:val="22"/>
              </w:rPr>
              <w:t>b.</w:t>
            </w:r>
          </w:p>
        </w:tc>
        <w:tc>
          <w:tcPr>
            <w:tcW w:w="2779" w:type="dxa"/>
          </w:tcPr>
          <w:p w14:paraId="659B3831" w14:textId="77777777" w:rsidR="007C1771" w:rsidRPr="00431FA9" w:rsidRDefault="007C1771" w:rsidP="00F6625A">
            <w:pPr>
              <w:tabs>
                <w:tab w:val="left" w:pos="1418"/>
              </w:tabs>
              <w:ind w:left="0" w:firstLine="0"/>
              <w:contextualSpacing/>
              <w:rPr>
                <w:rFonts w:ascii="Arial" w:hAnsi="Arial" w:cs="Arial"/>
                <w:b/>
                <w:szCs w:val="22"/>
              </w:rPr>
            </w:pPr>
            <w:r w:rsidRPr="0018691C">
              <w:rPr>
                <w:rFonts w:ascii="Arial" w:hAnsi="Arial" w:cs="Arial"/>
                <w:b/>
                <w:szCs w:val="22"/>
              </w:rPr>
              <w:t>Canal upda</w:t>
            </w:r>
            <w:r>
              <w:rPr>
                <w:rFonts w:ascii="Arial" w:hAnsi="Arial" w:cs="Arial"/>
                <w:b/>
                <w:szCs w:val="22"/>
              </w:rPr>
              <w:t>te</w:t>
            </w:r>
          </w:p>
          <w:p w14:paraId="40DD02B7" w14:textId="77777777" w:rsidR="007C1771" w:rsidRPr="00B7511A" w:rsidRDefault="007C1771" w:rsidP="006D6989">
            <w:pPr>
              <w:ind w:left="142" w:firstLine="0"/>
              <w:rPr>
                <w:rFonts w:ascii="Arial" w:hAnsi="Arial" w:cs="Arial"/>
                <w:sz w:val="22"/>
                <w:szCs w:val="28"/>
              </w:rPr>
            </w:pPr>
          </w:p>
        </w:tc>
        <w:tc>
          <w:tcPr>
            <w:tcW w:w="3272" w:type="dxa"/>
          </w:tcPr>
          <w:p w14:paraId="79BE05DC" w14:textId="4723F622" w:rsidR="007C1771" w:rsidRPr="00B7511A" w:rsidRDefault="007C1771" w:rsidP="00F6625A">
            <w:pPr>
              <w:ind w:left="0" w:firstLine="0"/>
              <w:rPr>
                <w:rFonts w:ascii="Arial" w:hAnsi="Arial" w:cs="Arial"/>
                <w:sz w:val="22"/>
                <w:szCs w:val="28"/>
              </w:rPr>
            </w:pPr>
            <w:r>
              <w:rPr>
                <w:rFonts w:ascii="Arial" w:hAnsi="Arial" w:cs="Arial"/>
                <w:sz w:val="22"/>
                <w:szCs w:val="28"/>
              </w:rPr>
              <w:t xml:space="preserve">To receive a report from Cllr Dodington on the Canal River Trust and any actions necessary including </w:t>
            </w:r>
            <w:proofErr w:type="gramStart"/>
            <w:r>
              <w:rPr>
                <w:rFonts w:ascii="Arial" w:hAnsi="Arial" w:cs="Arial"/>
                <w:sz w:val="22"/>
                <w:szCs w:val="28"/>
              </w:rPr>
              <w:t>in regards to</w:t>
            </w:r>
            <w:proofErr w:type="gramEnd"/>
            <w:r>
              <w:rPr>
                <w:rFonts w:ascii="Arial" w:hAnsi="Arial" w:cs="Arial"/>
                <w:sz w:val="22"/>
                <w:szCs w:val="28"/>
              </w:rPr>
              <w:t xml:space="preserve"> new car parking charges</w:t>
            </w:r>
          </w:p>
        </w:tc>
        <w:tc>
          <w:tcPr>
            <w:tcW w:w="3125" w:type="dxa"/>
          </w:tcPr>
          <w:p w14:paraId="57A325AC" w14:textId="6FC0F6E5" w:rsidR="007C1771" w:rsidRDefault="007C1771" w:rsidP="00F6625A">
            <w:pPr>
              <w:ind w:left="0" w:firstLine="0"/>
              <w:rPr>
                <w:rFonts w:ascii="Arial" w:hAnsi="Arial" w:cs="Arial"/>
                <w:sz w:val="22"/>
                <w:szCs w:val="28"/>
              </w:rPr>
            </w:pPr>
            <w:r w:rsidRPr="00FC31B0">
              <w:rPr>
                <w:rFonts w:ascii="Arial" w:hAnsi="Arial" w:cs="Arial"/>
                <w:b/>
                <w:bCs/>
                <w:sz w:val="22"/>
                <w:szCs w:val="28"/>
              </w:rPr>
              <w:t>Museum</w:t>
            </w:r>
            <w:r w:rsidR="00FC31B0">
              <w:rPr>
                <w:rFonts w:ascii="Arial" w:hAnsi="Arial" w:cs="Arial"/>
                <w:sz w:val="22"/>
                <w:szCs w:val="28"/>
              </w:rPr>
              <w:t xml:space="preserve"> – The CRT are </w:t>
            </w:r>
            <w:r>
              <w:rPr>
                <w:rFonts w:ascii="Arial" w:hAnsi="Arial" w:cs="Arial"/>
                <w:sz w:val="22"/>
                <w:szCs w:val="28"/>
              </w:rPr>
              <w:t xml:space="preserve">looking to have a re-opening on the 6 July 2021. </w:t>
            </w:r>
            <w:r w:rsidR="004C6A24">
              <w:rPr>
                <w:rFonts w:ascii="Arial" w:hAnsi="Arial" w:cs="Arial"/>
                <w:sz w:val="22"/>
                <w:szCs w:val="28"/>
              </w:rPr>
              <w:t xml:space="preserve">Glass has been removed and work is still ongoing. Stage 2 has been planned and this will be </w:t>
            </w:r>
            <w:proofErr w:type="gramStart"/>
            <w:r w:rsidR="004C6A24">
              <w:rPr>
                <w:rFonts w:ascii="Arial" w:hAnsi="Arial" w:cs="Arial"/>
                <w:sz w:val="22"/>
                <w:szCs w:val="28"/>
              </w:rPr>
              <w:t>assess</w:t>
            </w:r>
            <w:proofErr w:type="gramEnd"/>
            <w:r w:rsidR="004C6A24">
              <w:rPr>
                <w:rFonts w:ascii="Arial" w:hAnsi="Arial" w:cs="Arial"/>
                <w:sz w:val="22"/>
                <w:szCs w:val="28"/>
              </w:rPr>
              <w:t xml:space="preserve"> on the 6</w:t>
            </w:r>
            <w:r w:rsidR="004C6A24" w:rsidRPr="004C6A24">
              <w:rPr>
                <w:rFonts w:ascii="Arial" w:hAnsi="Arial" w:cs="Arial"/>
                <w:sz w:val="22"/>
                <w:szCs w:val="28"/>
                <w:vertAlign w:val="superscript"/>
              </w:rPr>
              <w:t>th</w:t>
            </w:r>
            <w:r w:rsidR="004C6A24">
              <w:rPr>
                <w:rFonts w:ascii="Arial" w:hAnsi="Arial" w:cs="Arial"/>
                <w:sz w:val="22"/>
                <w:szCs w:val="28"/>
              </w:rPr>
              <w:t xml:space="preserve"> July including the lift etc.</w:t>
            </w:r>
          </w:p>
          <w:p w14:paraId="13162EA0" w14:textId="77777777" w:rsidR="004C6A24" w:rsidRDefault="004C6A24" w:rsidP="00F6625A">
            <w:pPr>
              <w:ind w:left="0" w:firstLine="0"/>
              <w:rPr>
                <w:rFonts w:ascii="Arial" w:hAnsi="Arial" w:cs="Arial"/>
                <w:sz w:val="22"/>
                <w:szCs w:val="28"/>
              </w:rPr>
            </w:pPr>
          </w:p>
          <w:p w14:paraId="6A42CFB0" w14:textId="77777777" w:rsidR="004C6A24" w:rsidRDefault="004C6A24" w:rsidP="00F6625A">
            <w:pPr>
              <w:ind w:left="0" w:firstLine="0"/>
              <w:rPr>
                <w:rFonts w:ascii="Arial" w:hAnsi="Arial" w:cs="Arial"/>
                <w:sz w:val="22"/>
                <w:szCs w:val="28"/>
              </w:rPr>
            </w:pPr>
            <w:r w:rsidRPr="00FC31B0">
              <w:rPr>
                <w:rFonts w:ascii="Arial" w:hAnsi="Arial" w:cs="Arial"/>
                <w:b/>
                <w:bCs/>
                <w:sz w:val="22"/>
                <w:szCs w:val="28"/>
              </w:rPr>
              <w:t>Car Park</w:t>
            </w:r>
            <w:r>
              <w:rPr>
                <w:rFonts w:ascii="Arial" w:hAnsi="Arial" w:cs="Arial"/>
                <w:sz w:val="22"/>
                <w:szCs w:val="28"/>
              </w:rPr>
              <w:t xml:space="preserve"> – A concern was raised </w:t>
            </w:r>
            <w:proofErr w:type="gramStart"/>
            <w:r>
              <w:rPr>
                <w:rFonts w:ascii="Arial" w:hAnsi="Arial" w:cs="Arial"/>
                <w:sz w:val="22"/>
                <w:szCs w:val="28"/>
              </w:rPr>
              <w:t>in regards to</w:t>
            </w:r>
            <w:proofErr w:type="gramEnd"/>
            <w:r>
              <w:rPr>
                <w:rFonts w:ascii="Arial" w:hAnsi="Arial" w:cs="Arial"/>
                <w:sz w:val="22"/>
                <w:szCs w:val="28"/>
              </w:rPr>
              <w:t xml:space="preserve"> the car park. Some residents have had unwritten permission </w:t>
            </w:r>
            <w:proofErr w:type="gramStart"/>
            <w:r>
              <w:rPr>
                <w:rFonts w:ascii="Arial" w:hAnsi="Arial" w:cs="Arial"/>
                <w:sz w:val="22"/>
                <w:szCs w:val="28"/>
              </w:rPr>
              <w:t>a number of</w:t>
            </w:r>
            <w:proofErr w:type="gramEnd"/>
            <w:r>
              <w:rPr>
                <w:rFonts w:ascii="Arial" w:hAnsi="Arial" w:cs="Arial"/>
                <w:sz w:val="22"/>
                <w:szCs w:val="28"/>
              </w:rPr>
              <w:t xml:space="preserve"> years ago to park their cars at the car park. It has been proposed by the CRT for these cars to no longer park in the car park. </w:t>
            </w:r>
          </w:p>
          <w:p w14:paraId="31429775" w14:textId="4636216B" w:rsidR="004C6A24" w:rsidRDefault="004C6A24" w:rsidP="00F6625A">
            <w:pPr>
              <w:ind w:left="0" w:firstLine="0"/>
              <w:rPr>
                <w:rFonts w:ascii="Arial" w:hAnsi="Arial" w:cs="Arial"/>
                <w:sz w:val="22"/>
                <w:szCs w:val="28"/>
              </w:rPr>
            </w:pPr>
            <w:r>
              <w:rPr>
                <w:rFonts w:ascii="Arial" w:hAnsi="Arial" w:cs="Arial"/>
                <w:sz w:val="22"/>
                <w:szCs w:val="28"/>
              </w:rPr>
              <w:t>Action: The Council Resolved to write to the CRT</w:t>
            </w:r>
            <w:r w:rsidR="00FC31B0">
              <w:rPr>
                <w:rFonts w:ascii="Arial" w:hAnsi="Arial" w:cs="Arial"/>
                <w:sz w:val="22"/>
                <w:szCs w:val="28"/>
              </w:rPr>
              <w:t xml:space="preserve"> outlining the history and </w:t>
            </w:r>
            <w:r>
              <w:rPr>
                <w:rFonts w:ascii="Arial" w:hAnsi="Arial" w:cs="Arial"/>
                <w:sz w:val="22"/>
                <w:szCs w:val="28"/>
              </w:rPr>
              <w:t xml:space="preserve">ask for these residents to continue to be able to use the spaces. </w:t>
            </w:r>
            <w:r w:rsidR="00FC31B0">
              <w:rPr>
                <w:rFonts w:ascii="Arial" w:hAnsi="Arial" w:cs="Arial"/>
                <w:sz w:val="22"/>
                <w:szCs w:val="28"/>
              </w:rPr>
              <w:t xml:space="preserve">The clerk to also contact NCALC to establish the legal precedent. </w:t>
            </w:r>
            <w:r>
              <w:rPr>
                <w:rFonts w:ascii="Arial" w:hAnsi="Arial" w:cs="Arial"/>
                <w:sz w:val="22"/>
                <w:szCs w:val="28"/>
              </w:rPr>
              <w:t xml:space="preserve"> </w:t>
            </w:r>
          </w:p>
        </w:tc>
      </w:tr>
      <w:tr w:rsidR="007C1771" w:rsidRPr="002B1697" w14:paraId="11C9D000" w14:textId="62B93DCA" w:rsidTr="007C1771">
        <w:tc>
          <w:tcPr>
            <w:tcW w:w="797" w:type="dxa"/>
          </w:tcPr>
          <w:p w14:paraId="69C7F32A" w14:textId="46470FB2" w:rsidR="007C1771" w:rsidRPr="00F6625A" w:rsidRDefault="007C1771" w:rsidP="00F6625A">
            <w:pPr>
              <w:pStyle w:val="ListParagraph"/>
              <w:ind w:left="0" w:firstLine="0"/>
              <w:contextualSpacing/>
              <w:rPr>
                <w:rFonts w:ascii="Arial" w:hAnsi="Arial" w:cs="Arial"/>
                <w:b/>
                <w:szCs w:val="22"/>
              </w:rPr>
            </w:pPr>
            <w:r w:rsidRPr="00F6625A">
              <w:rPr>
                <w:rFonts w:ascii="Arial" w:hAnsi="Arial" w:cs="Arial"/>
                <w:b/>
                <w:szCs w:val="22"/>
              </w:rPr>
              <w:t>c.</w:t>
            </w:r>
          </w:p>
        </w:tc>
        <w:tc>
          <w:tcPr>
            <w:tcW w:w="2779" w:type="dxa"/>
          </w:tcPr>
          <w:p w14:paraId="1D842A5E" w14:textId="77777777" w:rsidR="007C1771" w:rsidRPr="001643B4" w:rsidRDefault="007C1771" w:rsidP="00F6625A">
            <w:pPr>
              <w:tabs>
                <w:tab w:val="left" w:pos="1418"/>
              </w:tabs>
              <w:ind w:left="0" w:firstLine="0"/>
              <w:contextualSpacing/>
              <w:rPr>
                <w:rFonts w:ascii="Arial" w:hAnsi="Arial" w:cs="Arial"/>
                <w:b/>
                <w:szCs w:val="22"/>
              </w:rPr>
            </w:pPr>
            <w:r>
              <w:rPr>
                <w:rFonts w:ascii="Arial" w:hAnsi="Arial" w:cs="Arial"/>
                <w:b/>
                <w:szCs w:val="22"/>
              </w:rPr>
              <w:t>Speed Indicator Sign &amp; speeding traffic</w:t>
            </w:r>
          </w:p>
          <w:p w14:paraId="36C87C35" w14:textId="77777777" w:rsidR="007C1771" w:rsidRPr="00B7511A" w:rsidRDefault="007C1771" w:rsidP="006D6989">
            <w:pPr>
              <w:ind w:left="142" w:firstLine="0"/>
              <w:rPr>
                <w:rFonts w:ascii="Arial" w:hAnsi="Arial" w:cs="Arial"/>
                <w:sz w:val="22"/>
                <w:szCs w:val="28"/>
              </w:rPr>
            </w:pPr>
          </w:p>
        </w:tc>
        <w:tc>
          <w:tcPr>
            <w:tcW w:w="3272" w:type="dxa"/>
          </w:tcPr>
          <w:p w14:paraId="4451D0F3" w14:textId="08EA0AFC" w:rsidR="007C1771" w:rsidRPr="00B7511A" w:rsidRDefault="007C1771" w:rsidP="00F6625A">
            <w:pPr>
              <w:ind w:left="0" w:firstLine="0"/>
              <w:rPr>
                <w:rFonts w:ascii="Arial" w:hAnsi="Arial" w:cs="Arial"/>
                <w:sz w:val="22"/>
                <w:szCs w:val="28"/>
              </w:rPr>
            </w:pPr>
            <w:r>
              <w:rPr>
                <w:rFonts w:ascii="Arial" w:hAnsi="Arial" w:cs="Arial"/>
                <w:sz w:val="22"/>
                <w:szCs w:val="28"/>
              </w:rPr>
              <w:t xml:space="preserve">To discuss the data from the </w:t>
            </w:r>
            <w:proofErr w:type="spellStart"/>
            <w:r>
              <w:rPr>
                <w:rFonts w:ascii="Arial" w:hAnsi="Arial" w:cs="Arial"/>
                <w:sz w:val="22"/>
                <w:szCs w:val="28"/>
              </w:rPr>
              <w:t>SiD</w:t>
            </w:r>
            <w:proofErr w:type="spellEnd"/>
            <w:r>
              <w:rPr>
                <w:rFonts w:ascii="Arial" w:hAnsi="Arial" w:cs="Arial"/>
                <w:sz w:val="22"/>
                <w:szCs w:val="28"/>
              </w:rPr>
              <w:t xml:space="preserve"> including the data from the current temporary location.</w:t>
            </w:r>
          </w:p>
        </w:tc>
        <w:tc>
          <w:tcPr>
            <w:tcW w:w="3125" w:type="dxa"/>
          </w:tcPr>
          <w:p w14:paraId="778469DD" w14:textId="13A66109" w:rsidR="007C1771" w:rsidRDefault="00FC31B0" w:rsidP="00F6625A">
            <w:pPr>
              <w:ind w:left="0" w:firstLine="0"/>
              <w:rPr>
                <w:rFonts w:ascii="Arial" w:hAnsi="Arial" w:cs="Arial"/>
                <w:sz w:val="22"/>
                <w:szCs w:val="28"/>
              </w:rPr>
            </w:pPr>
            <w:r>
              <w:rPr>
                <w:rFonts w:ascii="Arial" w:hAnsi="Arial" w:cs="Arial"/>
                <w:sz w:val="22"/>
                <w:szCs w:val="28"/>
              </w:rPr>
              <w:t xml:space="preserve">Trevor Allum has agreed to take off the data. The Council resolved to move it </w:t>
            </w:r>
          </w:p>
        </w:tc>
      </w:tr>
      <w:tr w:rsidR="007C1771" w:rsidRPr="002B1697" w14:paraId="50A447F8" w14:textId="2DDE2A50" w:rsidTr="007C1771">
        <w:tc>
          <w:tcPr>
            <w:tcW w:w="797" w:type="dxa"/>
          </w:tcPr>
          <w:p w14:paraId="063D3BB0" w14:textId="2940D26D" w:rsidR="007C1771" w:rsidRPr="00F6625A" w:rsidRDefault="007C1771" w:rsidP="00F6625A">
            <w:pPr>
              <w:pStyle w:val="ListParagraph"/>
              <w:ind w:left="0" w:firstLine="0"/>
              <w:contextualSpacing/>
              <w:rPr>
                <w:rFonts w:ascii="Arial" w:hAnsi="Arial" w:cs="Arial"/>
                <w:b/>
                <w:szCs w:val="22"/>
              </w:rPr>
            </w:pPr>
            <w:r w:rsidRPr="00F6625A">
              <w:rPr>
                <w:rFonts w:ascii="Arial" w:hAnsi="Arial" w:cs="Arial"/>
                <w:b/>
                <w:szCs w:val="22"/>
              </w:rPr>
              <w:t>d.</w:t>
            </w:r>
          </w:p>
        </w:tc>
        <w:tc>
          <w:tcPr>
            <w:tcW w:w="2779" w:type="dxa"/>
          </w:tcPr>
          <w:p w14:paraId="0309CFF9" w14:textId="77777777" w:rsidR="007C1771" w:rsidRDefault="007C1771" w:rsidP="00F6625A">
            <w:pPr>
              <w:tabs>
                <w:tab w:val="left" w:pos="1418"/>
              </w:tabs>
              <w:ind w:left="0" w:firstLine="0"/>
              <w:contextualSpacing/>
              <w:rPr>
                <w:rFonts w:ascii="Arial" w:hAnsi="Arial" w:cs="Arial"/>
                <w:b/>
                <w:szCs w:val="22"/>
              </w:rPr>
            </w:pPr>
            <w:r>
              <w:rPr>
                <w:rFonts w:ascii="Arial" w:hAnsi="Arial" w:cs="Arial"/>
                <w:b/>
                <w:szCs w:val="22"/>
              </w:rPr>
              <w:t xml:space="preserve">Drains &amp; </w:t>
            </w:r>
            <w:proofErr w:type="spellStart"/>
            <w:proofErr w:type="gramStart"/>
            <w:r>
              <w:rPr>
                <w:rFonts w:ascii="Arial" w:hAnsi="Arial" w:cs="Arial"/>
                <w:b/>
                <w:szCs w:val="22"/>
              </w:rPr>
              <w:t>Gulleys</w:t>
            </w:r>
            <w:proofErr w:type="spellEnd"/>
            <w:proofErr w:type="gramEnd"/>
          </w:p>
          <w:p w14:paraId="76277E70" w14:textId="77777777" w:rsidR="007C1771" w:rsidRPr="00B7511A" w:rsidRDefault="007C1771" w:rsidP="006D6989">
            <w:pPr>
              <w:ind w:left="142" w:firstLine="0"/>
              <w:rPr>
                <w:rFonts w:ascii="Arial" w:hAnsi="Arial" w:cs="Arial"/>
                <w:sz w:val="22"/>
                <w:szCs w:val="28"/>
              </w:rPr>
            </w:pPr>
          </w:p>
        </w:tc>
        <w:tc>
          <w:tcPr>
            <w:tcW w:w="3272" w:type="dxa"/>
          </w:tcPr>
          <w:p w14:paraId="642A9508" w14:textId="6B6A519E" w:rsidR="007C1771" w:rsidRPr="00B7511A" w:rsidRDefault="007C1771" w:rsidP="00F6625A">
            <w:pPr>
              <w:ind w:left="0" w:firstLine="0"/>
              <w:rPr>
                <w:rFonts w:ascii="Arial" w:hAnsi="Arial" w:cs="Arial"/>
                <w:sz w:val="22"/>
                <w:szCs w:val="28"/>
              </w:rPr>
            </w:pPr>
            <w:r>
              <w:rPr>
                <w:rFonts w:ascii="Arial" w:hAnsi="Arial" w:cs="Arial"/>
                <w:sz w:val="22"/>
                <w:szCs w:val="28"/>
              </w:rPr>
              <w:t>To report on the progress of the clearing of the drains and any necessary actions that need to be taken</w:t>
            </w:r>
          </w:p>
        </w:tc>
        <w:tc>
          <w:tcPr>
            <w:tcW w:w="3125" w:type="dxa"/>
          </w:tcPr>
          <w:p w14:paraId="66DD9E62" w14:textId="77777777" w:rsidR="007C1771" w:rsidRDefault="00FC31B0" w:rsidP="00F6625A">
            <w:pPr>
              <w:ind w:left="0" w:firstLine="0"/>
              <w:rPr>
                <w:rFonts w:ascii="Arial" w:hAnsi="Arial" w:cs="Arial"/>
                <w:sz w:val="22"/>
                <w:szCs w:val="28"/>
              </w:rPr>
            </w:pPr>
            <w:r>
              <w:rPr>
                <w:rFonts w:ascii="Arial" w:hAnsi="Arial" w:cs="Arial"/>
                <w:sz w:val="22"/>
                <w:szCs w:val="28"/>
              </w:rPr>
              <w:t xml:space="preserve">Two manhole covers to be replaced near the post box on </w:t>
            </w:r>
            <w:proofErr w:type="gramStart"/>
            <w:r>
              <w:rPr>
                <w:rFonts w:ascii="Arial" w:hAnsi="Arial" w:cs="Arial"/>
                <w:sz w:val="22"/>
                <w:szCs w:val="28"/>
              </w:rPr>
              <w:t>Bridge road</w:t>
            </w:r>
            <w:proofErr w:type="gramEnd"/>
            <w:r>
              <w:rPr>
                <w:rFonts w:ascii="Arial" w:hAnsi="Arial" w:cs="Arial"/>
                <w:sz w:val="22"/>
                <w:szCs w:val="28"/>
              </w:rPr>
              <w:t>. This will require the road to be closed. The ditch behind Lock Cottage has been cleared.</w:t>
            </w:r>
            <w:r w:rsidR="00387541">
              <w:rPr>
                <w:rFonts w:ascii="Arial" w:hAnsi="Arial" w:cs="Arial"/>
                <w:sz w:val="22"/>
                <w:szCs w:val="28"/>
              </w:rPr>
              <w:t xml:space="preserve"> Chase Stuart Mann as a reminder for the Drains and </w:t>
            </w:r>
            <w:proofErr w:type="spellStart"/>
            <w:r w:rsidR="00387541">
              <w:rPr>
                <w:rFonts w:ascii="Arial" w:hAnsi="Arial" w:cs="Arial"/>
                <w:sz w:val="22"/>
                <w:szCs w:val="28"/>
              </w:rPr>
              <w:t>Gulleys</w:t>
            </w:r>
            <w:proofErr w:type="spellEnd"/>
            <w:r w:rsidR="00387541">
              <w:rPr>
                <w:rFonts w:ascii="Arial" w:hAnsi="Arial" w:cs="Arial"/>
                <w:sz w:val="22"/>
                <w:szCs w:val="28"/>
              </w:rPr>
              <w:t xml:space="preserve"> to be cleared in the village before the Autumn. </w:t>
            </w:r>
          </w:p>
          <w:p w14:paraId="3F0A0F9C" w14:textId="0771CED3" w:rsidR="00387541" w:rsidRDefault="00387541" w:rsidP="00F6625A">
            <w:pPr>
              <w:ind w:left="0" w:firstLine="0"/>
              <w:rPr>
                <w:rFonts w:ascii="Arial" w:hAnsi="Arial" w:cs="Arial"/>
                <w:sz w:val="22"/>
                <w:szCs w:val="28"/>
              </w:rPr>
            </w:pPr>
            <w:r>
              <w:rPr>
                <w:rFonts w:ascii="Arial" w:hAnsi="Arial" w:cs="Arial"/>
                <w:sz w:val="22"/>
                <w:szCs w:val="28"/>
              </w:rPr>
              <w:t>The Council resolved to update residents of the road closure.</w:t>
            </w:r>
          </w:p>
        </w:tc>
      </w:tr>
      <w:tr w:rsidR="007C1771" w:rsidRPr="002B1697" w14:paraId="140BF3EF" w14:textId="0005B7A1" w:rsidTr="007C1771">
        <w:tc>
          <w:tcPr>
            <w:tcW w:w="797" w:type="dxa"/>
          </w:tcPr>
          <w:p w14:paraId="4969DCCB" w14:textId="36A36F3B" w:rsidR="007C1771" w:rsidRPr="00F6625A" w:rsidRDefault="007C1771" w:rsidP="00F6625A">
            <w:pPr>
              <w:pStyle w:val="ListParagraph"/>
              <w:ind w:left="0" w:firstLine="0"/>
              <w:contextualSpacing/>
              <w:rPr>
                <w:rFonts w:ascii="Arial" w:hAnsi="Arial" w:cs="Arial"/>
                <w:b/>
                <w:szCs w:val="22"/>
              </w:rPr>
            </w:pPr>
            <w:r w:rsidRPr="00F6625A">
              <w:rPr>
                <w:rFonts w:ascii="Arial" w:hAnsi="Arial" w:cs="Arial"/>
                <w:b/>
                <w:szCs w:val="22"/>
              </w:rPr>
              <w:t>e.</w:t>
            </w:r>
          </w:p>
        </w:tc>
        <w:tc>
          <w:tcPr>
            <w:tcW w:w="2779" w:type="dxa"/>
          </w:tcPr>
          <w:p w14:paraId="3FC730AB" w14:textId="77777777" w:rsidR="007C1771" w:rsidRDefault="007C1771" w:rsidP="00F6625A">
            <w:pPr>
              <w:tabs>
                <w:tab w:val="left" w:pos="1418"/>
              </w:tabs>
              <w:ind w:left="0" w:firstLine="0"/>
              <w:contextualSpacing/>
              <w:rPr>
                <w:rFonts w:ascii="Arial" w:hAnsi="Arial" w:cs="Arial"/>
                <w:b/>
                <w:szCs w:val="22"/>
              </w:rPr>
            </w:pPr>
            <w:r>
              <w:rPr>
                <w:rFonts w:ascii="Arial" w:hAnsi="Arial" w:cs="Arial"/>
                <w:b/>
                <w:szCs w:val="22"/>
              </w:rPr>
              <w:t xml:space="preserve">Update from </w:t>
            </w:r>
            <w:proofErr w:type="spellStart"/>
            <w:r>
              <w:rPr>
                <w:rFonts w:ascii="Arial" w:hAnsi="Arial" w:cs="Arial"/>
                <w:b/>
                <w:szCs w:val="22"/>
              </w:rPr>
              <w:t>Tove</w:t>
            </w:r>
            <w:proofErr w:type="spellEnd"/>
          </w:p>
          <w:p w14:paraId="7D484091" w14:textId="77777777" w:rsidR="007C1771" w:rsidRPr="00B7511A" w:rsidRDefault="007C1771" w:rsidP="006D6989">
            <w:pPr>
              <w:ind w:left="142" w:firstLine="0"/>
              <w:rPr>
                <w:rFonts w:ascii="Arial" w:hAnsi="Arial" w:cs="Arial"/>
                <w:sz w:val="22"/>
                <w:szCs w:val="28"/>
              </w:rPr>
            </w:pPr>
          </w:p>
        </w:tc>
        <w:tc>
          <w:tcPr>
            <w:tcW w:w="3272" w:type="dxa"/>
          </w:tcPr>
          <w:p w14:paraId="57E1FF4C" w14:textId="207F2B72" w:rsidR="007C1771" w:rsidRPr="00B7511A" w:rsidRDefault="007C1771" w:rsidP="00F6625A">
            <w:pPr>
              <w:ind w:left="0" w:firstLine="0"/>
              <w:rPr>
                <w:rFonts w:ascii="Arial" w:hAnsi="Arial" w:cs="Arial"/>
                <w:sz w:val="22"/>
                <w:szCs w:val="28"/>
              </w:rPr>
            </w:pPr>
            <w:r>
              <w:rPr>
                <w:rFonts w:ascii="Arial" w:hAnsi="Arial" w:cs="Arial"/>
                <w:sz w:val="22"/>
                <w:szCs w:val="28"/>
              </w:rPr>
              <w:t xml:space="preserve">To hear the request and suggestions from </w:t>
            </w:r>
            <w:proofErr w:type="spellStart"/>
            <w:r>
              <w:rPr>
                <w:rFonts w:ascii="Arial" w:hAnsi="Arial" w:cs="Arial"/>
                <w:sz w:val="22"/>
                <w:szCs w:val="28"/>
              </w:rPr>
              <w:t>Tove</w:t>
            </w:r>
            <w:proofErr w:type="spellEnd"/>
            <w:r>
              <w:rPr>
                <w:rFonts w:ascii="Arial" w:hAnsi="Arial" w:cs="Arial"/>
                <w:sz w:val="22"/>
                <w:szCs w:val="28"/>
              </w:rPr>
              <w:t xml:space="preserve"> </w:t>
            </w:r>
            <w:proofErr w:type="gramStart"/>
            <w:r>
              <w:rPr>
                <w:rFonts w:ascii="Arial" w:hAnsi="Arial" w:cs="Arial"/>
                <w:sz w:val="22"/>
                <w:szCs w:val="28"/>
              </w:rPr>
              <w:t>in regards to</w:t>
            </w:r>
            <w:proofErr w:type="gramEnd"/>
            <w:r>
              <w:rPr>
                <w:rFonts w:ascii="Arial" w:hAnsi="Arial" w:cs="Arial"/>
                <w:sz w:val="22"/>
                <w:szCs w:val="28"/>
              </w:rPr>
              <w:t xml:space="preserve"> any additional facilities </w:t>
            </w:r>
          </w:p>
        </w:tc>
        <w:tc>
          <w:tcPr>
            <w:tcW w:w="3125" w:type="dxa"/>
          </w:tcPr>
          <w:p w14:paraId="76625ACD" w14:textId="5689B4F0" w:rsidR="007C1771" w:rsidRDefault="00387541" w:rsidP="00F6625A">
            <w:pPr>
              <w:ind w:left="0" w:firstLine="0"/>
              <w:rPr>
                <w:rFonts w:ascii="Arial" w:hAnsi="Arial" w:cs="Arial"/>
                <w:sz w:val="22"/>
                <w:szCs w:val="28"/>
              </w:rPr>
            </w:pPr>
            <w:r>
              <w:rPr>
                <w:rFonts w:ascii="Arial" w:hAnsi="Arial" w:cs="Arial"/>
                <w:sz w:val="22"/>
                <w:szCs w:val="28"/>
              </w:rPr>
              <w:t xml:space="preserve">The clerk to contact </w:t>
            </w:r>
            <w:proofErr w:type="spellStart"/>
            <w:r>
              <w:rPr>
                <w:rFonts w:ascii="Arial" w:hAnsi="Arial" w:cs="Arial"/>
                <w:sz w:val="22"/>
                <w:szCs w:val="28"/>
              </w:rPr>
              <w:t>Tove</w:t>
            </w:r>
            <w:proofErr w:type="spellEnd"/>
            <w:r>
              <w:rPr>
                <w:rFonts w:ascii="Arial" w:hAnsi="Arial" w:cs="Arial"/>
                <w:sz w:val="22"/>
                <w:szCs w:val="28"/>
              </w:rPr>
              <w:t xml:space="preserve"> to ask if there is a short list from the club for the Council to review. Ask </w:t>
            </w:r>
            <w:proofErr w:type="spellStart"/>
            <w:r>
              <w:rPr>
                <w:rFonts w:ascii="Arial" w:hAnsi="Arial" w:cs="Arial"/>
                <w:sz w:val="22"/>
                <w:szCs w:val="28"/>
              </w:rPr>
              <w:t>Tove</w:t>
            </w:r>
            <w:proofErr w:type="spellEnd"/>
            <w:r>
              <w:rPr>
                <w:rFonts w:ascii="Arial" w:hAnsi="Arial" w:cs="Arial"/>
                <w:sz w:val="22"/>
                <w:szCs w:val="28"/>
              </w:rPr>
              <w:t xml:space="preserve"> to check the state of the goals</w:t>
            </w:r>
          </w:p>
        </w:tc>
      </w:tr>
      <w:tr w:rsidR="007C1771" w:rsidRPr="002B1697" w14:paraId="0D66D66E" w14:textId="364256F9" w:rsidTr="007C1771">
        <w:tc>
          <w:tcPr>
            <w:tcW w:w="797" w:type="dxa"/>
          </w:tcPr>
          <w:p w14:paraId="0D5A0AE7" w14:textId="6498FCED" w:rsidR="007C1771" w:rsidRPr="00F6625A" w:rsidRDefault="007C1771" w:rsidP="00F6625A">
            <w:pPr>
              <w:pStyle w:val="ListParagraph"/>
              <w:ind w:left="0" w:firstLine="0"/>
              <w:contextualSpacing/>
              <w:rPr>
                <w:rFonts w:ascii="Arial" w:hAnsi="Arial" w:cs="Arial"/>
                <w:b/>
                <w:szCs w:val="22"/>
              </w:rPr>
            </w:pPr>
            <w:r>
              <w:rPr>
                <w:rFonts w:ascii="Arial" w:hAnsi="Arial" w:cs="Arial"/>
                <w:b/>
                <w:szCs w:val="22"/>
              </w:rPr>
              <w:t>f.</w:t>
            </w:r>
          </w:p>
        </w:tc>
        <w:tc>
          <w:tcPr>
            <w:tcW w:w="2779" w:type="dxa"/>
          </w:tcPr>
          <w:p w14:paraId="5260F497" w14:textId="05F4D9BE" w:rsidR="007C1771" w:rsidRDefault="007C1771" w:rsidP="00F6625A">
            <w:pPr>
              <w:tabs>
                <w:tab w:val="left" w:pos="1418"/>
              </w:tabs>
              <w:ind w:left="0" w:firstLine="0"/>
              <w:contextualSpacing/>
              <w:rPr>
                <w:rFonts w:ascii="Arial" w:hAnsi="Arial" w:cs="Arial"/>
                <w:b/>
                <w:szCs w:val="22"/>
              </w:rPr>
            </w:pPr>
            <w:r>
              <w:rPr>
                <w:rFonts w:ascii="Arial" w:hAnsi="Arial" w:cs="Arial"/>
                <w:b/>
                <w:szCs w:val="22"/>
              </w:rPr>
              <w:t xml:space="preserve">Request from </w:t>
            </w:r>
            <w:proofErr w:type="spellStart"/>
            <w:r>
              <w:rPr>
                <w:rFonts w:ascii="Arial" w:hAnsi="Arial" w:cs="Arial"/>
                <w:b/>
                <w:szCs w:val="22"/>
              </w:rPr>
              <w:t>FoS</w:t>
            </w:r>
            <w:proofErr w:type="spellEnd"/>
          </w:p>
        </w:tc>
        <w:tc>
          <w:tcPr>
            <w:tcW w:w="3272" w:type="dxa"/>
          </w:tcPr>
          <w:p w14:paraId="6C94394B" w14:textId="74CEBCCC" w:rsidR="007C1771" w:rsidRDefault="007C1771" w:rsidP="00F6625A">
            <w:pPr>
              <w:ind w:left="0" w:firstLine="0"/>
              <w:rPr>
                <w:rFonts w:ascii="Arial" w:hAnsi="Arial" w:cs="Arial"/>
                <w:sz w:val="22"/>
                <w:szCs w:val="28"/>
              </w:rPr>
            </w:pPr>
            <w:r>
              <w:rPr>
                <w:rFonts w:ascii="Arial" w:hAnsi="Arial" w:cs="Arial"/>
                <w:sz w:val="22"/>
                <w:szCs w:val="28"/>
              </w:rPr>
              <w:t>Resolve to decide if to allow the possible school fete on the playing field</w:t>
            </w:r>
          </w:p>
        </w:tc>
        <w:tc>
          <w:tcPr>
            <w:tcW w:w="3125" w:type="dxa"/>
          </w:tcPr>
          <w:p w14:paraId="2A0F5078" w14:textId="7546A11A" w:rsidR="007C1771" w:rsidRDefault="00387541" w:rsidP="00F6625A">
            <w:pPr>
              <w:ind w:left="0" w:firstLine="0"/>
              <w:rPr>
                <w:rFonts w:ascii="Arial" w:hAnsi="Arial" w:cs="Arial"/>
                <w:sz w:val="22"/>
                <w:szCs w:val="28"/>
              </w:rPr>
            </w:pPr>
            <w:r>
              <w:rPr>
                <w:rFonts w:ascii="Arial" w:hAnsi="Arial" w:cs="Arial"/>
                <w:sz w:val="22"/>
                <w:szCs w:val="28"/>
              </w:rPr>
              <w:t xml:space="preserve">The Council resolved to agree to the request </w:t>
            </w:r>
          </w:p>
        </w:tc>
      </w:tr>
    </w:tbl>
    <w:p w14:paraId="494704A3" w14:textId="77777777" w:rsidR="00AE406B" w:rsidRPr="0018691C" w:rsidRDefault="00AE406B" w:rsidP="006765C6">
      <w:pPr>
        <w:tabs>
          <w:tab w:val="left" w:pos="1418"/>
        </w:tabs>
        <w:ind w:left="0" w:firstLine="0"/>
        <w:contextualSpacing/>
        <w:rPr>
          <w:rFonts w:ascii="Arial" w:hAnsi="Arial" w:cs="Arial"/>
          <w:b/>
          <w:szCs w:val="22"/>
        </w:rPr>
      </w:pPr>
    </w:p>
    <w:p w14:paraId="33137BBA" w14:textId="77777777" w:rsidR="001643B4" w:rsidRPr="001643B4" w:rsidRDefault="001643B4" w:rsidP="001643B4">
      <w:pPr>
        <w:tabs>
          <w:tab w:val="left" w:pos="1418"/>
        </w:tabs>
        <w:ind w:left="1500" w:firstLine="0"/>
        <w:contextualSpacing/>
        <w:rPr>
          <w:rFonts w:ascii="Arial" w:hAnsi="Arial" w:cs="Arial"/>
          <w:b/>
          <w:szCs w:val="22"/>
        </w:rPr>
      </w:pPr>
    </w:p>
    <w:p w14:paraId="3F2870EA" w14:textId="44DD3E0D" w:rsidR="00507D06" w:rsidRDefault="004D5A0A" w:rsidP="00691463">
      <w:pPr>
        <w:tabs>
          <w:tab w:val="left" w:pos="1418"/>
        </w:tabs>
        <w:ind w:left="0" w:firstLine="0"/>
        <w:contextualSpacing/>
        <w:rPr>
          <w:rFonts w:ascii="Arial" w:hAnsi="Arial" w:cs="Arial"/>
          <w:b/>
          <w:szCs w:val="22"/>
        </w:rPr>
      </w:pPr>
      <w:r>
        <w:rPr>
          <w:rFonts w:ascii="Arial" w:hAnsi="Arial" w:cs="Arial"/>
          <w:b/>
          <w:szCs w:val="22"/>
        </w:rPr>
        <w:t>2</w:t>
      </w:r>
      <w:r w:rsidR="00DE587D">
        <w:rPr>
          <w:rFonts w:ascii="Arial" w:hAnsi="Arial" w:cs="Arial"/>
          <w:b/>
          <w:szCs w:val="22"/>
        </w:rPr>
        <w:t>1</w:t>
      </w:r>
      <w:r w:rsidR="0018691C" w:rsidRPr="0018691C">
        <w:rPr>
          <w:rFonts w:ascii="Arial" w:hAnsi="Arial" w:cs="Arial"/>
          <w:b/>
          <w:szCs w:val="22"/>
        </w:rPr>
        <w:t>/</w:t>
      </w:r>
      <w:r w:rsidR="00F97F15">
        <w:rPr>
          <w:rFonts w:ascii="Arial" w:hAnsi="Arial" w:cs="Arial"/>
          <w:b/>
          <w:szCs w:val="22"/>
        </w:rPr>
        <w:t>0</w:t>
      </w:r>
      <w:r w:rsidR="007408BC">
        <w:rPr>
          <w:rFonts w:ascii="Arial" w:hAnsi="Arial" w:cs="Arial"/>
          <w:b/>
          <w:szCs w:val="22"/>
        </w:rPr>
        <w:t>23</w:t>
      </w:r>
      <w:r w:rsidR="0018691C" w:rsidRPr="0018691C">
        <w:rPr>
          <w:rFonts w:ascii="Arial" w:hAnsi="Arial" w:cs="Arial"/>
          <w:b/>
          <w:szCs w:val="22"/>
        </w:rPr>
        <w:t xml:space="preserve">     Playing </w:t>
      </w:r>
      <w:proofErr w:type="gramStart"/>
      <w:r w:rsidR="0018691C" w:rsidRPr="0018691C">
        <w:rPr>
          <w:rFonts w:ascii="Arial" w:hAnsi="Arial" w:cs="Arial"/>
          <w:b/>
          <w:szCs w:val="22"/>
        </w:rPr>
        <w:t>Field</w:t>
      </w:r>
      <w:proofErr w:type="gramEnd"/>
      <w:r w:rsidR="002054F8">
        <w:rPr>
          <w:rFonts w:ascii="Arial" w:hAnsi="Arial" w:cs="Arial"/>
          <w:b/>
          <w:szCs w:val="22"/>
        </w:rPr>
        <w:t xml:space="preserve"> </w:t>
      </w:r>
    </w:p>
    <w:p w14:paraId="2B9C51BD" w14:textId="7A0C991B" w:rsidR="00B93FA1" w:rsidRDefault="0018691C" w:rsidP="00507D06">
      <w:pPr>
        <w:pStyle w:val="ListParagraph"/>
        <w:numPr>
          <w:ilvl w:val="0"/>
          <w:numId w:val="39"/>
        </w:numPr>
        <w:tabs>
          <w:tab w:val="left" w:pos="1418"/>
        </w:tabs>
        <w:ind w:firstLine="414"/>
        <w:contextualSpacing/>
        <w:rPr>
          <w:rFonts w:ascii="Arial" w:hAnsi="Arial" w:cs="Arial"/>
          <w:b/>
          <w:szCs w:val="22"/>
        </w:rPr>
      </w:pPr>
      <w:r w:rsidRPr="00507D06">
        <w:rPr>
          <w:rFonts w:ascii="Arial" w:hAnsi="Arial" w:cs="Arial"/>
          <w:b/>
          <w:szCs w:val="22"/>
        </w:rPr>
        <w:t xml:space="preserve">To receive weekly inspection sheets and agree any </w:t>
      </w:r>
      <w:proofErr w:type="gramStart"/>
      <w:r w:rsidRPr="00507D06">
        <w:rPr>
          <w:rFonts w:ascii="Arial" w:hAnsi="Arial" w:cs="Arial"/>
          <w:b/>
          <w:szCs w:val="22"/>
        </w:rPr>
        <w:t>ac</w:t>
      </w:r>
      <w:r w:rsidR="00145D95">
        <w:rPr>
          <w:rFonts w:ascii="Arial" w:hAnsi="Arial" w:cs="Arial"/>
          <w:b/>
          <w:szCs w:val="22"/>
        </w:rPr>
        <w:t>tions</w:t>
      </w:r>
      <w:proofErr w:type="gramEnd"/>
    </w:p>
    <w:p w14:paraId="505A9253" w14:textId="3E91562C" w:rsidR="006377CD" w:rsidRDefault="006377CD" w:rsidP="006377CD">
      <w:pPr>
        <w:tabs>
          <w:tab w:val="left" w:pos="1418"/>
        </w:tabs>
        <w:contextualSpacing/>
        <w:rPr>
          <w:rFonts w:ascii="Arial" w:hAnsi="Arial" w:cs="Arial"/>
          <w:b/>
          <w:szCs w:val="22"/>
        </w:rPr>
      </w:pPr>
    </w:p>
    <w:p w14:paraId="68A3AAE0" w14:textId="69DF4BDC" w:rsidR="006377CD" w:rsidRDefault="006377CD" w:rsidP="006377CD">
      <w:pPr>
        <w:tabs>
          <w:tab w:val="left" w:pos="1418"/>
        </w:tabs>
        <w:contextualSpacing/>
        <w:rPr>
          <w:rFonts w:ascii="Arial" w:hAnsi="Arial" w:cs="Arial"/>
          <w:b/>
          <w:szCs w:val="22"/>
        </w:rPr>
      </w:pPr>
    </w:p>
    <w:p w14:paraId="366E13C2" w14:textId="77777777" w:rsidR="006377CD" w:rsidRPr="006377CD" w:rsidRDefault="006377CD" w:rsidP="006377CD">
      <w:pPr>
        <w:tabs>
          <w:tab w:val="left" w:pos="1418"/>
        </w:tabs>
        <w:contextualSpacing/>
        <w:rPr>
          <w:rFonts w:ascii="Arial" w:hAnsi="Arial" w:cs="Arial"/>
          <w:b/>
          <w:szCs w:val="22"/>
        </w:rPr>
      </w:pPr>
    </w:p>
    <w:p w14:paraId="70289FBA" w14:textId="77777777" w:rsidR="00277252" w:rsidRPr="00F56A4C" w:rsidRDefault="00277252" w:rsidP="00655181">
      <w:pPr>
        <w:ind w:left="0" w:firstLine="0"/>
        <w:rPr>
          <w:rFonts w:ascii="Arial" w:hAnsi="Arial" w:cs="Arial"/>
          <w:b/>
          <w:szCs w:val="22"/>
        </w:rPr>
      </w:pPr>
    </w:p>
    <w:p w14:paraId="734A5EDF" w14:textId="262CBD45" w:rsidR="00EC7843" w:rsidRDefault="004D5A0A" w:rsidP="00EC7843">
      <w:pPr>
        <w:tabs>
          <w:tab w:val="left" w:pos="1134"/>
        </w:tabs>
        <w:ind w:left="0" w:firstLine="0"/>
        <w:rPr>
          <w:rFonts w:ascii="Arial" w:hAnsi="Arial" w:cs="Arial"/>
          <w:b/>
          <w:szCs w:val="22"/>
        </w:rPr>
      </w:pPr>
      <w:r>
        <w:rPr>
          <w:rFonts w:ascii="Arial" w:hAnsi="Arial" w:cs="Arial"/>
          <w:b/>
          <w:szCs w:val="22"/>
        </w:rPr>
        <w:t>2</w:t>
      </w:r>
      <w:r w:rsidR="00DE587D">
        <w:rPr>
          <w:rFonts w:ascii="Arial" w:hAnsi="Arial" w:cs="Arial"/>
          <w:b/>
          <w:szCs w:val="22"/>
        </w:rPr>
        <w:t>1</w:t>
      </w:r>
      <w:r w:rsidR="00655181" w:rsidRPr="00F56A4C">
        <w:rPr>
          <w:rFonts w:ascii="Arial" w:hAnsi="Arial" w:cs="Arial"/>
          <w:b/>
          <w:szCs w:val="22"/>
        </w:rPr>
        <w:t>/</w:t>
      </w:r>
      <w:r w:rsidR="00F97F15">
        <w:rPr>
          <w:rFonts w:ascii="Arial" w:hAnsi="Arial" w:cs="Arial"/>
          <w:b/>
          <w:szCs w:val="22"/>
        </w:rPr>
        <w:t>0</w:t>
      </w:r>
      <w:r w:rsidR="007408BC">
        <w:rPr>
          <w:rFonts w:ascii="Arial" w:hAnsi="Arial" w:cs="Arial"/>
          <w:b/>
          <w:szCs w:val="22"/>
        </w:rPr>
        <w:t>24</w:t>
      </w:r>
      <w:r w:rsidR="00655181" w:rsidRPr="00F56A4C">
        <w:rPr>
          <w:rFonts w:ascii="Arial" w:hAnsi="Arial" w:cs="Arial"/>
          <w:b/>
          <w:szCs w:val="22"/>
        </w:rPr>
        <w:t xml:space="preserve">     Finance</w:t>
      </w:r>
      <w:r w:rsidR="00431D13">
        <w:rPr>
          <w:rFonts w:ascii="Arial" w:hAnsi="Arial" w:cs="Arial"/>
          <w:b/>
          <w:szCs w:val="22"/>
        </w:rPr>
        <w:t xml:space="preserve"> &amp; Governance</w:t>
      </w:r>
      <w:r w:rsidR="00EC7843">
        <w:rPr>
          <w:rFonts w:ascii="Arial" w:hAnsi="Arial" w:cs="Arial"/>
          <w:b/>
          <w:szCs w:val="22"/>
        </w:rPr>
        <w:t>:</w:t>
      </w:r>
    </w:p>
    <w:p w14:paraId="3A771071" w14:textId="626E16E4" w:rsidR="00EC7843" w:rsidRDefault="00EC7843" w:rsidP="00EC7843">
      <w:pPr>
        <w:tabs>
          <w:tab w:val="left" w:pos="1134"/>
        </w:tabs>
        <w:ind w:left="0" w:firstLine="0"/>
        <w:rPr>
          <w:rFonts w:ascii="Arial" w:hAnsi="Arial" w:cs="Arial"/>
          <w:b/>
          <w:szCs w:val="22"/>
        </w:rPr>
      </w:pPr>
    </w:p>
    <w:p w14:paraId="1B89BEA6" w14:textId="7B29FCCF" w:rsidR="007408BC" w:rsidRDefault="007408BC" w:rsidP="00EC7843">
      <w:pPr>
        <w:pStyle w:val="ListParagraph"/>
        <w:numPr>
          <w:ilvl w:val="0"/>
          <w:numId w:val="38"/>
        </w:numPr>
        <w:ind w:firstLine="414"/>
        <w:rPr>
          <w:rFonts w:ascii="Arial" w:hAnsi="Arial" w:cs="Arial"/>
          <w:b/>
          <w:szCs w:val="22"/>
        </w:rPr>
      </w:pPr>
      <w:r>
        <w:rPr>
          <w:rFonts w:ascii="Arial" w:hAnsi="Arial" w:cs="Arial"/>
          <w:b/>
          <w:szCs w:val="22"/>
        </w:rPr>
        <w:t>Internal Audit review</w:t>
      </w:r>
    </w:p>
    <w:p w14:paraId="46BBBFCA" w14:textId="77777777" w:rsidR="007408BC" w:rsidRPr="007408BC" w:rsidRDefault="007408BC" w:rsidP="007408BC">
      <w:pPr>
        <w:pStyle w:val="ListParagraph"/>
        <w:numPr>
          <w:ilvl w:val="1"/>
          <w:numId w:val="44"/>
        </w:numPr>
        <w:rPr>
          <w:rFonts w:ascii="Arial" w:hAnsi="Arial" w:cs="Arial"/>
          <w:bCs/>
          <w:szCs w:val="22"/>
        </w:rPr>
      </w:pPr>
      <w:r w:rsidRPr="007408BC">
        <w:rPr>
          <w:rFonts w:ascii="Arial" w:hAnsi="Arial" w:cs="Arial"/>
          <w:bCs/>
          <w:szCs w:val="22"/>
        </w:rPr>
        <w:t>To approve the annual accounts including receipts&amp; payments account and bank reconciliation for year ended 31</w:t>
      </w:r>
      <w:r w:rsidRPr="007408BC">
        <w:rPr>
          <w:rFonts w:ascii="Arial" w:hAnsi="Arial" w:cs="Arial"/>
          <w:bCs/>
          <w:szCs w:val="22"/>
          <w:vertAlign w:val="superscript"/>
        </w:rPr>
        <w:t>st</w:t>
      </w:r>
      <w:r w:rsidRPr="007408BC">
        <w:rPr>
          <w:rFonts w:ascii="Arial" w:hAnsi="Arial" w:cs="Arial"/>
          <w:bCs/>
          <w:szCs w:val="22"/>
        </w:rPr>
        <w:t xml:space="preserve"> March </w:t>
      </w:r>
      <w:proofErr w:type="gramStart"/>
      <w:r w:rsidRPr="007408BC">
        <w:rPr>
          <w:rFonts w:ascii="Arial" w:hAnsi="Arial" w:cs="Arial"/>
          <w:bCs/>
          <w:szCs w:val="22"/>
        </w:rPr>
        <w:t>2021</w:t>
      </w:r>
      <w:proofErr w:type="gramEnd"/>
    </w:p>
    <w:p w14:paraId="2BB98FDC" w14:textId="77777777" w:rsidR="007408BC" w:rsidRPr="00431D13" w:rsidRDefault="007408BC" w:rsidP="007408BC">
      <w:pPr>
        <w:pStyle w:val="ListParagraph"/>
        <w:numPr>
          <w:ilvl w:val="1"/>
          <w:numId w:val="44"/>
        </w:numPr>
        <w:rPr>
          <w:rFonts w:ascii="Arial" w:hAnsi="Arial" w:cs="Arial"/>
          <w:bCs/>
          <w:szCs w:val="22"/>
        </w:rPr>
      </w:pPr>
      <w:r w:rsidRPr="00431D13">
        <w:rPr>
          <w:rFonts w:ascii="Arial" w:hAnsi="Arial" w:cs="Arial"/>
          <w:bCs/>
          <w:szCs w:val="22"/>
        </w:rPr>
        <w:t>To sign the Certificate of Exemption from the limited review under Section 9 of the Local Audit (Smaller Authorities) Regulations 2015</w:t>
      </w:r>
    </w:p>
    <w:p w14:paraId="08D0BED8" w14:textId="77777777" w:rsidR="007408BC" w:rsidRPr="00431D13" w:rsidRDefault="007408BC" w:rsidP="007408BC">
      <w:pPr>
        <w:pStyle w:val="ListParagraph"/>
        <w:numPr>
          <w:ilvl w:val="1"/>
          <w:numId w:val="44"/>
        </w:numPr>
        <w:rPr>
          <w:rFonts w:ascii="Arial" w:hAnsi="Arial" w:cs="Arial"/>
          <w:bCs/>
          <w:szCs w:val="22"/>
        </w:rPr>
      </w:pPr>
      <w:r w:rsidRPr="00431D13">
        <w:rPr>
          <w:rFonts w:ascii="Arial" w:hAnsi="Arial" w:cs="Arial"/>
          <w:bCs/>
          <w:szCs w:val="22"/>
        </w:rPr>
        <w:t>To approve and sign the Annual Governance Statement 2020/21</w:t>
      </w:r>
    </w:p>
    <w:p w14:paraId="4B3628BA" w14:textId="77777777" w:rsidR="007408BC" w:rsidRDefault="007408BC" w:rsidP="007408BC">
      <w:pPr>
        <w:pStyle w:val="ListParagraph"/>
        <w:numPr>
          <w:ilvl w:val="1"/>
          <w:numId w:val="44"/>
        </w:numPr>
        <w:rPr>
          <w:rFonts w:ascii="Arial" w:hAnsi="Arial" w:cs="Arial"/>
          <w:bCs/>
          <w:szCs w:val="22"/>
        </w:rPr>
      </w:pPr>
      <w:r w:rsidRPr="00431D13">
        <w:rPr>
          <w:rFonts w:ascii="Arial" w:hAnsi="Arial" w:cs="Arial"/>
          <w:bCs/>
          <w:szCs w:val="22"/>
        </w:rPr>
        <w:t>To approve and sign the Accounting Statements in the Annual Governance and Accountability Return 2020/21</w:t>
      </w:r>
    </w:p>
    <w:p w14:paraId="77C5539D" w14:textId="77777777" w:rsidR="007408BC" w:rsidRPr="00431D13" w:rsidRDefault="007408BC" w:rsidP="007408BC">
      <w:pPr>
        <w:pStyle w:val="ListParagraph"/>
        <w:numPr>
          <w:ilvl w:val="1"/>
          <w:numId w:val="44"/>
        </w:numPr>
        <w:rPr>
          <w:rFonts w:ascii="Arial" w:hAnsi="Arial" w:cs="Arial"/>
          <w:bCs/>
          <w:szCs w:val="22"/>
        </w:rPr>
      </w:pPr>
      <w:r>
        <w:rPr>
          <w:rFonts w:ascii="Arial" w:hAnsi="Arial" w:cs="Arial"/>
          <w:bCs/>
          <w:szCs w:val="22"/>
        </w:rPr>
        <w:t>To receive the Internal Auditors report.</w:t>
      </w:r>
    </w:p>
    <w:p w14:paraId="14D49886" w14:textId="77777777" w:rsidR="007408BC" w:rsidRPr="007408BC" w:rsidRDefault="007408BC" w:rsidP="007408BC">
      <w:pPr>
        <w:rPr>
          <w:rFonts w:ascii="Arial" w:hAnsi="Arial" w:cs="Arial"/>
          <w:b/>
          <w:szCs w:val="22"/>
        </w:rPr>
      </w:pPr>
    </w:p>
    <w:p w14:paraId="56F155AD" w14:textId="66D19368" w:rsidR="006377CD" w:rsidRDefault="006377CD" w:rsidP="00EC7843">
      <w:pPr>
        <w:pStyle w:val="ListParagraph"/>
        <w:numPr>
          <w:ilvl w:val="0"/>
          <w:numId w:val="38"/>
        </w:numPr>
        <w:ind w:firstLine="414"/>
        <w:rPr>
          <w:rFonts w:ascii="Arial" w:hAnsi="Arial" w:cs="Arial"/>
          <w:b/>
          <w:szCs w:val="22"/>
        </w:rPr>
      </w:pPr>
      <w:r>
        <w:rPr>
          <w:rFonts w:ascii="Arial" w:hAnsi="Arial" w:cs="Arial"/>
          <w:b/>
          <w:szCs w:val="22"/>
        </w:rPr>
        <w:t>Policies &amp; Procedures</w:t>
      </w:r>
    </w:p>
    <w:p w14:paraId="1110EC81" w14:textId="7FF40641" w:rsidR="006377CD" w:rsidRPr="006377CD" w:rsidRDefault="006377CD" w:rsidP="006377CD">
      <w:pPr>
        <w:pStyle w:val="ListParagraph"/>
        <w:numPr>
          <w:ilvl w:val="2"/>
          <w:numId w:val="38"/>
        </w:numPr>
        <w:rPr>
          <w:rFonts w:ascii="Arial" w:hAnsi="Arial" w:cs="Arial"/>
          <w:bCs/>
          <w:szCs w:val="22"/>
        </w:rPr>
      </w:pPr>
      <w:r w:rsidRPr="006377CD">
        <w:rPr>
          <w:rFonts w:ascii="Arial" w:hAnsi="Arial" w:cs="Arial"/>
          <w:bCs/>
          <w:szCs w:val="22"/>
        </w:rPr>
        <w:t>To Review and adopt the Council’s Standing Orders</w:t>
      </w:r>
    </w:p>
    <w:p w14:paraId="4FA0D7BC" w14:textId="0328B774" w:rsidR="006377CD" w:rsidRPr="006377CD" w:rsidRDefault="006377CD" w:rsidP="006377CD">
      <w:pPr>
        <w:pStyle w:val="ListParagraph"/>
        <w:numPr>
          <w:ilvl w:val="2"/>
          <w:numId w:val="38"/>
        </w:numPr>
        <w:rPr>
          <w:rFonts w:ascii="Arial" w:hAnsi="Arial" w:cs="Arial"/>
          <w:bCs/>
          <w:szCs w:val="22"/>
        </w:rPr>
      </w:pPr>
      <w:r w:rsidRPr="006377CD">
        <w:rPr>
          <w:rFonts w:ascii="Arial" w:hAnsi="Arial" w:cs="Arial"/>
          <w:bCs/>
          <w:szCs w:val="22"/>
        </w:rPr>
        <w:t>To Review and adopt the Council’s Financial Regulations</w:t>
      </w:r>
    </w:p>
    <w:p w14:paraId="4C12A153" w14:textId="6A253FEF" w:rsidR="006377CD" w:rsidRPr="006377CD" w:rsidRDefault="006377CD" w:rsidP="006377CD">
      <w:pPr>
        <w:pStyle w:val="ListParagraph"/>
        <w:numPr>
          <w:ilvl w:val="2"/>
          <w:numId w:val="38"/>
        </w:numPr>
        <w:rPr>
          <w:rFonts w:ascii="Arial" w:hAnsi="Arial" w:cs="Arial"/>
          <w:bCs/>
          <w:szCs w:val="22"/>
        </w:rPr>
      </w:pPr>
      <w:r w:rsidRPr="006377CD">
        <w:rPr>
          <w:rFonts w:ascii="Arial" w:hAnsi="Arial" w:cs="Arial"/>
          <w:bCs/>
          <w:szCs w:val="22"/>
        </w:rPr>
        <w:t>To review and adopt the Council’s Financial and Governance Risk Assessment</w:t>
      </w:r>
    </w:p>
    <w:p w14:paraId="32129E13" w14:textId="77777777" w:rsidR="006377CD" w:rsidRDefault="006377CD" w:rsidP="006377CD">
      <w:pPr>
        <w:pStyle w:val="ListParagraph"/>
        <w:ind w:left="2160" w:firstLine="0"/>
        <w:rPr>
          <w:rFonts w:ascii="Arial" w:hAnsi="Arial" w:cs="Arial"/>
          <w:b/>
          <w:szCs w:val="22"/>
        </w:rPr>
      </w:pPr>
    </w:p>
    <w:p w14:paraId="50D7D809" w14:textId="621B935E" w:rsidR="00EC7843" w:rsidRDefault="00EC7843" w:rsidP="00EC7843">
      <w:pPr>
        <w:pStyle w:val="ListParagraph"/>
        <w:numPr>
          <w:ilvl w:val="0"/>
          <w:numId w:val="38"/>
        </w:numPr>
        <w:ind w:firstLine="414"/>
        <w:rPr>
          <w:rFonts w:ascii="Arial" w:hAnsi="Arial" w:cs="Arial"/>
          <w:b/>
          <w:szCs w:val="22"/>
        </w:rPr>
      </w:pPr>
      <w:r>
        <w:rPr>
          <w:rFonts w:ascii="Arial" w:hAnsi="Arial" w:cs="Arial"/>
          <w:b/>
          <w:szCs w:val="22"/>
        </w:rPr>
        <w:t xml:space="preserve">Account Balances (as </w:t>
      </w:r>
      <w:proofErr w:type="gramStart"/>
      <w:r>
        <w:rPr>
          <w:rFonts w:ascii="Arial" w:hAnsi="Arial" w:cs="Arial"/>
          <w:b/>
          <w:szCs w:val="22"/>
        </w:rPr>
        <w:t>at</w:t>
      </w:r>
      <w:proofErr w:type="gramEnd"/>
      <w:r>
        <w:rPr>
          <w:rFonts w:ascii="Arial" w:hAnsi="Arial" w:cs="Arial"/>
          <w:b/>
          <w:szCs w:val="22"/>
        </w:rPr>
        <w:t xml:space="preserve"> </w:t>
      </w:r>
      <w:r w:rsidR="00431D13">
        <w:rPr>
          <w:rFonts w:ascii="Arial" w:hAnsi="Arial" w:cs="Arial"/>
          <w:b/>
          <w:szCs w:val="22"/>
        </w:rPr>
        <w:t>20</w:t>
      </w:r>
      <w:r>
        <w:rPr>
          <w:rFonts w:ascii="Arial" w:hAnsi="Arial" w:cs="Arial"/>
          <w:b/>
          <w:szCs w:val="22"/>
        </w:rPr>
        <w:t xml:space="preserve"> Ma</w:t>
      </w:r>
      <w:r w:rsidR="00431D13">
        <w:rPr>
          <w:rFonts w:ascii="Arial" w:hAnsi="Arial" w:cs="Arial"/>
          <w:b/>
          <w:szCs w:val="22"/>
        </w:rPr>
        <w:t>y</w:t>
      </w:r>
      <w:r>
        <w:rPr>
          <w:rFonts w:ascii="Arial" w:hAnsi="Arial" w:cs="Arial"/>
          <w:b/>
          <w:szCs w:val="22"/>
        </w:rPr>
        <w:t xml:space="preserve"> 2021):</w:t>
      </w:r>
    </w:p>
    <w:p w14:paraId="0387BB39" w14:textId="77777777" w:rsidR="00EC7843" w:rsidRDefault="00EC7843" w:rsidP="00EC7843">
      <w:pPr>
        <w:rPr>
          <w:rFonts w:ascii="Arial" w:hAnsi="Arial" w:cs="Arial"/>
          <w:b/>
          <w:szCs w:val="22"/>
        </w:rPr>
      </w:pPr>
    </w:p>
    <w:p w14:paraId="0926270B" w14:textId="44C9B494" w:rsidR="00EC7843" w:rsidRDefault="00EC7843" w:rsidP="00EC7843">
      <w:pPr>
        <w:ind w:left="1440" w:firstLine="0"/>
        <w:rPr>
          <w:rFonts w:ascii="Arial" w:hAnsi="Arial" w:cs="Arial"/>
          <w:b/>
          <w:szCs w:val="22"/>
        </w:rPr>
      </w:pPr>
      <w:r>
        <w:rPr>
          <w:rFonts w:ascii="Arial" w:hAnsi="Arial" w:cs="Arial"/>
          <w:b/>
          <w:szCs w:val="22"/>
        </w:rPr>
        <w:t xml:space="preserve">Account: 61035150 - </w:t>
      </w:r>
      <w:r w:rsidRPr="00431D13">
        <w:rPr>
          <w:rFonts w:ascii="Arial" w:hAnsi="Arial" w:cs="Arial"/>
          <w:bCs/>
          <w:szCs w:val="22"/>
        </w:rPr>
        <w:t>£</w:t>
      </w:r>
      <w:r w:rsidR="00431D13" w:rsidRPr="00431D13">
        <w:rPr>
          <w:rFonts w:ascii="Arial" w:hAnsi="Arial" w:cs="Arial"/>
          <w:bCs/>
          <w:szCs w:val="22"/>
        </w:rPr>
        <w:t>13</w:t>
      </w:r>
      <w:r w:rsidRPr="00431D13">
        <w:rPr>
          <w:rFonts w:ascii="Arial" w:hAnsi="Arial" w:cs="Arial"/>
          <w:bCs/>
          <w:szCs w:val="22"/>
        </w:rPr>
        <w:t>,</w:t>
      </w:r>
      <w:r w:rsidR="00431D13" w:rsidRPr="00431D13">
        <w:rPr>
          <w:rFonts w:ascii="Arial" w:hAnsi="Arial" w:cs="Arial"/>
          <w:bCs/>
          <w:szCs w:val="22"/>
        </w:rPr>
        <w:t>463</w:t>
      </w:r>
      <w:r w:rsidRPr="00431D13">
        <w:rPr>
          <w:rFonts w:ascii="Arial" w:hAnsi="Arial" w:cs="Arial"/>
          <w:bCs/>
          <w:szCs w:val="22"/>
        </w:rPr>
        <w:t>.</w:t>
      </w:r>
      <w:r w:rsidR="00431D13" w:rsidRPr="00431D13">
        <w:rPr>
          <w:rFonts w:ascii="Arial" w:hAnsi="Arial" w:cs="Arial"/>
          <w:bCs/>
          <w:szCs w:val="22"/>
        </w:rPr>
        <w:t>14</w:t>
      </w:r>
    </w:p>
    <w:p w14:paraId="17B4805B" w14:textId="77777777" w:rsidR="00EC7843" w:rsidRDefault="00EC7843" w:rsidP="00EC7843">
      <w:pPr>
        <w:ind w:left="1440" w:firstLine="0"/>
        <w:rPr>
          <w:rFonts w:ascii="Arial" w:hAnsi="Arial" w:cs="Arial"/>
          <w:b/>
          <w:szCs w:val="22"/>
        </w:rPr>
      </w:pPr>
      <w:r>
        <w:rPr>
          <w:rFonts w:ascii="Arial" w:hAnsi="Arial" w:cs="Arial"/>
          <w:b/>
          <w:szCs w:val="22"/>
        </w:rPr>
        <w:t xml:space="preserve">Account: 41265695 - </w:t>
      </w:r>
      <w:r w:rsidRPr="00431D13">
        <w:rPr>
          <w:rFonts w:ascii="Arial" w:hAnsi="Arial" w:cs="Arial"/>
          <w:bCs/>
          <w:szCs w:val="22"/>
        </w:rPr>
        <w:t>£10,043.92</w:t>
      </w:r>
    </w:p>
    <w:p w14:paraId="598F5803" w14:textId="77777777" w:rsidR="00EE2EDC" w:rsidRPr="00EE2EDC" w:rsidRDefault="00EE2EDC" w:rsidP="00EE2EDC">
      <w:pPr>
        <w:ind w:left="0" w:firstLine="0"/>
        <w:rPr>
          <w:rFonts w:ascii="Arial" w:hAnsi="Arial" w:cs="Arial"/>
          <w:b/>
          <w:szCs w:val="22"/>
        </w:rPr>
      </w:pPr>
    </w:p>
    <w:p w14:paraId="7D2A2815" w14:textId="76DE6647" w:rsidR="00EE2EDC" w:rsidRPr="00EE2EDC" w:rsidRDefault="00EE2EDC" w:rsidP="00EE2EDC">
      <w:pPr>
        <w:pStyle w:val="ListParagraph"/>
        <w:numPr>
          <w:ilvl w:val="0"/>
          <w:numId w:val="38"/>
        </w:numPr>
        <w:ind w:firstLine="414"/>
        <w:rPr>
          <w:rFonts w:ascii="Arial" w:hAnsi="Arial" w:cs="Arial"/>
          <w:b/>
          <w:szCs w:val="22"/>
        </w:rPr>
      </w:pPr>
      <w:r w:rsidRPr="00507D06">
        <w:rPr>
          <w:rFonts w:ascii="Arial" w:hAnsi="Arial" w:cs="Arial"/>
          <w:b/>
          <w:szCs w:val="22"/>
        </w:rPr>
        <w:t xml:space="preserve">To resolve to pay the following outstanding </w:t>
      </w:r>
      <w:proofErr w:type="gramStart"/>
      <w:r w:rsidRPr="00507D06">
        <w:rPr>
          <w:rFonts w:ascii="Arial" w:hAnsi="Arial" w:cs="Arial"/>
          <w:b/>
          <w:szCs w:val="22"/>
        </w:rPr>
        <w:t>accounts</w:t>
      </w:r>
      <w:proofErr w:type="gramEnd"/>
    </w:p>
    <w:p w14:paraId="49DDED38" w14:textId="77777777" w:rsidR="00B42451" w:rsidRPr="0018691C" w:rsidRDefault="00B42451" w:rsidP="00B42451">
      <w:pPr>
        <w:pStyle w:val="ListParagraph"/>
        <w:ind w:firstLine="0"/>
        <w:rPr>
          <w:rFonts w:ascii="Arial" w:hAnsi="Arial" w:cs="Arial"/>
          <w:b/>
          <w:szCs w:val="22"/>
        </w:rPr>
      </w:pPr>
    </w:p>
    <w:tbl>
      <w:tblPr>
        <w:tblStyle w:val="TableGrid"/>
        <w:tblW w:w="0" w:type="auto"/>
        <w:tblInd w:w="360" w:type="dxa"/>
        <w:tblLook w:val="04A0" w:firstRow="1" w:lastRow="0" w:firstColumn="1" w:lastColumn="0" w:noHBand="0" w:noVBand="1"/>
      </w:tblPr>
      <w:tblGrid>
        <w:gridCol w:w="2017"/>
        <w:gridCol w:w="2534"/>
        <w:gridCol w:w="1386"/>
        <w:gridCol w:w="1023"/>
        <w:gridCol w:w="1273"/>
        <w:gridCol w:w="1375"/>
      </w:tblGrid>
      <w:tr w:rsidR="008700CD" w14:paraId="32B047CC" w14:textId="77777777" w:rsidTr="0024547D">
        <w:tc>
          <w:tcPr>
            <w:tcW w:w="2017" w:type="dxa"/>
          </w:tcPr>
          <w:p w14:paraId="4B4F11BB" w14:textId="5F017CEA" w:rsidR="008700CD" w:rsidRDefault="008700CD" w:rsidP="008700CD">
            <w:pPr>
              <w:ind w:left="0" w:firstLine="0"/>
              <w:contextualSpacing/>
              <w:rPr>
                <w:rFonts w:ascii="Arial" w:hAnsi="Arial" w:cs="Arial"/>
                <w:b/>
                <w:szCs w:val="22"/>
              </w:rPr>
            </w:pPr>
            <w:r>
              <w:rPr>
                <w:rFonts w:ascii="Arial" w:hAnsi="Arial" w:cs="Arial"/>
                <w:b/>
                <w:szCs w:val="22"/>
              </w:rPr>
              <w:t>Payee</w:t>
            </w:r>
          </w:p>
        </w:tc>
        <w:tc>
          <w:tcPr>
            <w:tcW w:w="2534" w:type="dxa"/>
          </w:tcPr>
          <w:p w14:paraId="336806C8" w14:textId="6710C7A5" w:rsidR="008700CD" w:rsidRDefault="008700CD" w:rsidP="008700CD">
            <w:pPr>
              <w:ind w:left="0" w:firstLine="0"/>
              <w:contextualSpacing/>
              <w:rPr>
                <w:rFonts w:ascii="Arial" w:hAnsi="Arial" w:cs="Arial"/>
                <w:b/>
                <w:szCs w:val="22"/>
              </w:rPr>
            </w:pPr>
            <w:r>
              <w:rPr>
                <w:rFonts w:ascii="Arial" w:hAnsi="Arial" w:cs="Arial"/>
                <w:b/>
                <w:szCs w:val="22"/>
              </w:rPr>
              <w:t>Goods/Services</w:t>
            </w:r>
          </w:p>
        </w:tc>
        <w:tc>
          <w:tcPr>
            <w:tcW w:w="1386" w:type="dxa"/>
          </w:tcPr>
          <w:p w14:paraId="38D8E3F3" w14:textId="373E53F6" w:rsidR="008700CD" w:rsidRDefault="008700CD" w:rsidP="008700CD">
            <w:pPr>
              <w:ind w:left="0" w:firstLine="0"/>
              <w:contextualSpacing/>
              <w:rPr>
                <w:rFonts w:ascii="Arial" w:hAnsi="Arial" w:cs="Arial"/>
                <w:b/>
                <w:szCs w:val="22"/>
              </w:rPr>
            </w:pPr>
            <w:r>
              <w:rPr>
                <w:rFonts w:ascii="Arial" w:hAnsi="Arial" w:cs="Arial"/>
                <w:b/>
                <w:szCs w:val="22"/>
              </w:rPr>
              <w:t>Net £</w:t>
            </w:r>
          </w:p>
        </w:tc>
        <w:tc>
          <w:tcPr>
            <w:tcW w:w="1023" w:type="dxa"/>
          </w:tcPr>
          <w:p w14:paraId="73ADAB14" w14:textId="4993CCE4" w:rsidR="008700CD" w:rsidRDefault="008700CD" w:rsidP="008700CD">
            <w:pPr>
              <w:ind w:left="0" w:firstLine="0"/>
              <w:contextualSpacing/>
              <w:rPr>
                <w:rFonts w:ascii="Arial" w:hAnsi="Arial" w:cs="Arial"/>
                <w:b/>
                <w:szCs w:val="22"/>
              </w:rPr>
            </w:pPr>
            <w:r>
              <w:rPr>
                <w:rFonts w:ascii="Arial" w:hAnsi="Arial" w:cs="Arial"/>
                <w:b/>
                <w:szCs w:val="22"/>
              </w:rPr>
              <w:t>VAT £</w:t>
            </w:r>
          </w:p>
        </w:tc>
        <w:tc>
          <w:tcPr>
            <w:tcW w:w="1273" w:type="dxa"/>
          </w:tcPr>
          <w:p w14:paraId="68891B3E" w14:textId="76634002" w:rsidR="008700CD" w:rsidRDefault="008700CD" w:rsidP="008700CD">
            <w:pPr>
              <w:ind w:left="0" w:firstLine="0"/>
              <w:contextualSpacing/>
              <w:rPr>
                <w:rFonts w:ascii="Arial" w:hAnsi="Arial" w:cs="Arial"/>
                <w:b/>
                <w:szCs w:val="22"/>
              </w:rPr>
            </w:pPr>
            <w:r>
              <w:rPr>
                <w:rFonts w:ascii="Arial" w:hAnsi="Arial" w:cs="Arial"/>
                <w:b/>
                <w:szCs w:val="22"/>
              </w:rPr>
              <w:t>Gross £</w:t>
            </w:r>
          </w:p>
        </w:tc>
        <w:tc>
          <w:tcPr>
            <w:tcW w:w="1375" w:type="dxa"/>
          </w:tcPr>
          <w:p w14:paraId="6EE718D3" w14:textId="1D3949B1" w:rsidR="008700CD" w:rsidRDefault="008700CD" w:rsidP="008700CD">
            <w:pPr>
              <w:ind w:left="0" w:firstLine="0"/>
              <w:contextualSpacing/>
              <w:rPr>
                <w:rFonts w:ascii="Arial" w:hAnsi="Arial" w:cs="Arial"/>
                <w:b/>
                <w:szCs w:val="22"/>
              </w:rPr>
            </w:pPr>
            <w:r>
              <w:rPr>
                <w:rFonts w:ascii="Arial" w:hAnsi="Arial" w:cs="Arial"/>
                <w:b/>
                <w:szCs w:val="22"/>
              </w:rPr>
              <w:t>Cheque number</w:t>
            </w:r>
          </w:p>
        </w:tc>
      </w:tr>
      <w:tr w:rsidR="00C94D62" w14:paraId="03D00010" w14:textId="77777777" w:rsidTr="0024547D">
        <w:tc>
          <w:tcPr>
            <w:tcW w:w="2017" w:type="dxa"/>
          </w:tcPr>
          <w:p w14:paraId="2FDFE144" w14:textId="3E23F26F" w:rsidR="00C94D62" w:rsidRDefault="00D26EA9" w:rsidP="008700CD">
            <w:pPr>
              <w:ind w:left="0" w:firstLine="0"/>
              <w:contextualSpacing/>
              <w:rPr>
                <w:rFonts w:ascii="Arial" w:hAnsi="Arial" w:cs="Arial"/>
                <w:b/>
                <w:szCs w:val="22"/>
              </w:rPr>
            </w:pPr>
            <w:r>
              <w:rPr>
                <w:rFonts w:ascii="Arial" w:hAnsi="Arial" w:cs="Arial"/>
                <w:b/>
                <w:szCs w:val="22"/>
              </w:rPr>
              <w:t>N Blackwell</w:t>
            </w:r>
          </w:p>
        </w:tc>
        <w:tc>
          <w:tcPr>
            <w:tcW w:w="2534" w:type="dxa"/>
          </w:tcPr>
          <w:p w14:paraId="3AD1A813" w14:textId="0875003D" w:rsidR="00C94D62" w:rsidRDefault="00D26EA9" w:rsidP="008700CD">
            <w:pPr>
              <w:ind w:left="0" w:firstLine="0"/>
              <w:contextualSpacing/>
              <w:rPr>
                <w:rFonts w:ascii="Arial" w:hAnsi="Arial" w:cs="Arial"/>
                <w:b/>
                <w:szCs w:val="22"/>
              </w:rPr>
            </w:pPr>
            <w:r>
              <w:rPr>
                <w:rFonts w:ascii="Arial" w:hAnsi="Arial" w:cs="Arial"/>
                <w:b/>
                <w:szCs w:val="22"/>
              </w:rPr>
              <w:t>Grass Cutting</w:t>
            </w:r>
          </w:p>
        </w:tc>
        <w:tc>
          <w:tcPr>
            <w:tcW w:w="1386" w:type="dxa"/>
          </w:tcPr>
          <w:p w14:paraId="1829A77D" w14:textId="77777777" w:rsidR="00C94D62" w:rsidRDefault="00C94D62" w:rsidP="008700CD">
            <w:pPr>
              <w:ind w:left="0" w:firstLine="0"/>
              <w:contextualSpacing/>
              <w:rPr>
                <w:rFonts w:ascii="Arial" w:hAnsi="Arial" w:cs="Arial"/>
                <w:b/>
                <w:szCs w:val="22"/>
              </w:rPr>
            </w:pPr>
          </w:p>
        </w:tc>
        <w:tc>
          <w:tcPr>
            <w:tcW w:w="1023" w:type="dxa"/>
          </w:tcPr>
          <w:p w14:paraId="110B1DEF" w14:textId="77777777" w:rsidR="00C94D62" w:rsidRDefault="00C94D62" w:rsidP="008700CD">
            <w:pPr>
              <w:ind w:left="0" w:firstLine="0"/>
              <w:contextualSpacing/>
              <w:rPr>
                <w:rFonts w:ascii="Arial" w:hAnsi="Arial" w:cs="Arial"/>
                <w:b/>
                <w:szCs w:val="22"/>
              </w:rPr>
            </w:pPr>
          </w:p>
        </w:tc>
        <w:tc>
          <w:tcPr>
            <w:tcW w:w="1273" w:type="dxa"/>
          </w:tcPr>
          <w:p w14:paraId="72882426" w14:textId="5612C29C" w:rsidR="00C94D62" w:rsidRDefault="00431D13" w:rsidP="008700CD">
            <w:pPr>
              <w:ind w:left="0" w:firstLine="0"/>
              <w:contextualSpacing/>
              <w:rPr>
                <w:rFonts w:ascii="Arial" w:hAnsi="Arial" w:cs="Arial"/>
                <w:b/>
                <w:szCs w:val="22"/>
              </w:rPr>
            </w:pPr>
            <w:r>
              <w:rPr>
                <w:rFonts w:ascii="Arial" w:hAnsi="Arial" w:cs="Arial"/>
                <w:b/>
                <w:szCs w:val="22"/>
              </w:rPr>
              <w:t>620</w:t>
            </w:r>
            <w:r w:rsidR="00D37DC7">
              <w:rPr>
                <w:rFonts w:ascii="Arial" w:hAnsi="Arial" w:cs="Arial"/>
                <w:b/>
                <w:szCs w:val="22"/>
              </w:rPr>
              <w:t>.</w:t>
            </w:r>
            <w:r>
              <w:rPr>
                <w:rFonts w:ascii="Arial" w:hAnsi="Arial" w:cs="Arial"/>
                <w:b/>
                <w:szCs w:val="22"/>
              </w:rPr>
              <w:t>8</w:t>
            </w:r>
            <w:r w:rsidR="00D37DC7">
              <w:rPr>
                <w:rFonts w:ascii="Arial" w:hAnsi="Arial" w:cs="Arial"/>
                <w:b/>
                <w:szCs w:val="22"/>
              </w:rPr>
              <w:t>8</w:t>
            </w:r>
          </w:p>
        </w:tc>
        <w:tc>
          <w:tcPr>
            <w:tcW w:w="1375" w:type="dxa"/>
          </w:tcPr>
          <w:p w14:paraId="6BDFCD33" w14:textId="3F378C64" w:rsidR="00C94D62" w:rsidRDefault="0000027D" w:rsidP="008700CD">
            <w:pPr>
              <w:ind w:left="0" w:firstLine="0"/>
              <w:contextualSpacing/>
              <w:rPr>
                <w:rFonts w:ascii="Arial" w:hAnsi="Arial" w:cs="Arial"/>
                <w:b/>
                <w:szCs w:val="22"/>
              </w:rPr>
            </w:pPr>
            <w:r>
              <w:rPr>
                <w:rFonts w:ascii="Arial" w:hAnsi="Arial" w:cs="Arial"/>
                <w:b/>
                <w:szCs w:val="22"/>
              </w:rPr>
              <w:t>2002</w:t>
            </w:r>
            <w:r w:rsidR="00431D13">
              <w:rPr>
                <w:rFonts w:ascii="Arial" w:hAnsi="Arial" w:cs="Arial"/>
                <w:b/>
                <w:szCs w:val="22"/>
              </w:rPr>
              <w:t>26</w:t>
            </w:r>
          </w:p>
        </w:tc>
      </w:tr>
      <w:tr w:rsidR="00431D13" w14:paraId="4CD52CCC" w14:textId="77777777" w:rsidTr="0024547D">
        <w:tc>
          <w:tcPr>
            <w:tcW w:w="2017" w:type="dxa"/>
          </w:tcPr>
          <w:p w14:paraId="5F4E9CA2" w14:textId="2E30105A" w:rsidR="00431D13" w:rsidRDefault="00431D13" w:rsidP="00431D13">
            <w:pPr>
              <w:ind w:left="0" w:firstLine="0"/>
              <w:contextualSpacing/>
              <w:rPr>
                <w:rFonts w:ascii="Arial" w:hAnsi="Arial" w:cs="Arial"/>
                <w:b/>
                <w:szCs w:val="22"/>
              </w:rPr>
            </w:pPr>
            <w:r>
              <w:rPr>
                <w:rFonts w:ascii="Arial" w:hAnsi="Arial" w:cs="Arial"/>
                <w:b/>
                <w:szCs w:val="22"/>
              </w:rPr>
              <w:t>R Damerell</w:t>
            </w:r>
          </w:p>
        </w:tc>
        <w:tc>
          <w:tcPr>
            <w:tcW w:w="2534" w:type="dxa"/>
          </w:tcPr>
          <w:p w14:paraId="65DBED95" w14:textId="04F00977" w:rsidR="00431D13" w:rsidRDefault="00431D13" w:rsidP="00431D13">
            <w:pPr>
              <w:ind w:left="0" w:firstLine="0"/>
              <w:contextualSpacing/>
              <w:rPr>
                <w:rFonts w:ascii="Arial" w:hAnsi="Arial" w:cs="Arial"/>
                <w:b/>
                <w:szCs w:val="22"/>
              </w:rPr>
            </w:pPr>
            <w:r>
              <w:rPr>
                <w:rFonts w:ascii="Arial" w:hAnsi="Arial" w:cs="Arial"/>
                <w:b/>
                <w:szCs w:val="22"/>
              </w:rPr>
              <w:t>Clerk Salary</w:t>
            </w:r>
          </w:p>
        </w:tc>
        <w:tc>
          <w:tcPr>
            <w:tcW w:w="1386" w:type="dxa"/>
          </w:tcPr>
          <w:p w14:paraId="41365B33" w14:textId="77777777" w:rsidR="00431D13" w:rsidRDefault="00431D13" w:rsidP="00431D13">
            <w:pPr>
              <w:ind w:left="0" w:firstLine="0"/>
              <w:contextualSpacing/>
              <w:rPr>
                <w:rFonts w:ascii="Arial" w:hAnsi="Arial" w:cs="Arial"/>
                <w:b/>
                <w:szCs w:val="22"/>
              </w:rPr>
            </w:pPr>
          </w:p>
        </w:tc>
        <w:tc>
          <w:tcPr>
            <w:tcW w:w="1023" w:type="dxa"/>
          </w:tcPr>
          <w:p w14:paraId="5D5586D9" w14:textId="77777777" w:rsidR="00431D13" w:rsidRDefault="00431D13" w:rsidP="00431D13">
            <w:pPr>
              <w:ind w:left="0" w:firstLine="0"/>
              <w:contextualSpacing/>
              <w:rPr>
                <w:rFonts w:ascii="Arial" w:hAnsi="Arial" w:cs="Arial"/>
                <w:b/>
                <w:szCs w:val="22"/>
              </w:rPr>
            </w:pPr>
          </w:p>
        </w:tc>
        <w:tc>
          <w:tcPr>
            <w:tcW w:w="1273" w:type="dxa"/>
          </w:tcPr>
          <w:p w14:paraId="35230C13" w14:textId="07A7D9A0" w:rsidR="00431D13" w:rsidRDefault="00431D13" w:rsidP="00431D13">
            <w:pPr>
              <w:ind w:left="0" w:firstLine="0"/>
              <w:contextualSpacing/>
              <w:rPr>
                <w:rFonts w:ascii="Arial" w:hAnsi="Arial" w:cs="Arial"/>
                <w:b/>
                <w:szCs w:val="22"/>
              </w:rPr>
            </w:pPr>
            <w:r>
              <w:rPr>
                <w:rFonts w:ascii="Arial" w:hAnsi="Arial" w:cs="Arial"/>
                <w:b/>
                <w:szCs w:val="22"/>
              </w:rPr>
              <w:t>270.83</w:t>
            </w:r>
          </w:p>
        </w:tc>
        <w:tc>
          <w:tcPr>
            <w:tcW w:w="1375" w:type="dxa"/>
          </w:tcPr>
          <w:p w14:paraId="1C92F531" w14:textId="58B709DE" w:rsidR="00431D13" w:rsidRDefault="00431D13" w:rsidP="00431D13">
            <w:pPr>
              <w:ind w:left="0" w:firstLine="0"/>
              <w:contextualSpacing/>
              <w:rPr>
                <w:rFonts w:ascii="Arial" w:hAnsi="Arial" w:cs="Arial"/>
                <w:b/>
                <w:szCs w:val="22"/>
              </w:rPr>
            </w:pPr>
            <w:r>
              <w:rPr>
                <w:rFonts w:ascii="Arial" w:hAnsi="Arial" w:cs="Arial"/>
                <w:b/>
                <w:szCs w:val="22"/>
              </w:rPr>
              <w:t>200227</w:t>
            </w:r>
          </w:p>
        </w:tc>
      </w:tr>
      <w:tr w:rsidR="00431D13" w14:paraId="3DAA2389" w14:textId="77777777" w:rsidTr="0024547D">
        <w:tc>
          <w:tcPr>
            <w:tcW w:w="2017" w:type="dxa"/>
          </w:tcPr>
          <w:p w14:paraId="0A8752E5" w14:textId="4D5475DD" w:rsidR="00431D13" w:rsidRDefault="00431D13" w:rsidP="00431D13">
            <w:pPr>
              <w:ind w:left="0" w:firstLine="0"/>
              <w:contextualSpacing/>
              <w:rPr>
                <w:rFonts w:ascii="Arial" w:hAnsi="Arial" w:cs="Arial"/>
                <w:b/>
                <w:szCs w:val="22"/>
              </w:rPr>
            </w:pPr>
            <w:r>
              <w:rPr>
                <w:rFonts w:ascii="Arial" w:hAnsi="Arial" w:cs="Arial"/>
                <w:b/>
                <w:szCs w:val="22"/>
              </w:rPr>
              <w:t>R Damerell</w:t>
            </w:r>
          </w:p>
        </w:tc>
        <w:tc>
          <w:tcPr>
            <w:tcW w:w="2534" w:type="dxa"/>
          </w:tcPr>
          <w:p w14:paraId="0483C348" w14:textId="3C3A759A" w:rsidR="00431D13" w:rsidRDefault="00431D13" w:rsidP="00431D13">
            <w:pPr>
              <w:ind w:left="0" w:firstLine="0"/>
              <w:contextualSpacing/>
              <w:rPr>
                <w:rFonts w:ascii="Arial" w:hAnsi="Arial" w:cs="Arial"/>
                <w:b/>
                <w:szCs w:val="22"/>
              </w:rPr>
            </w:pPr>
            <w:r>
              <w:rPr>
                <w:rFonts w:ascii="Arial" w:hAnsi="Arial" w:cs="Arial"/>
                <w:b/>
                <w:szCs w:val="22"/>
              </w:rPr>
              <w:t>Clerk Home Working Allowance</w:t>
            </w:r>
          </w:p>
        </w:tc>
        <w:tc>
          <w:tcPr>
            <w:tcW w:w="1386" w:type="dxa"/>
          </w:tcPr>
          <w:p w14:paraId="4DE75B73" w14:textId="77777777" w:rsidR="00431D13" w:rsidRDefault="00431D13" w:rsidP="00431D13">
            <w:pPr>
              <w:ind w:left="0" w:firstLine="0"/>
              <w:contextualSpacing/>
              <w:rPr>
                <w:rFonts w:ascii="Arial" w:hAnsi="Arial" w:cs="Arial"/>
                <w:b/>
                <w:szCs w:val="22"/>
              </w:rPr>
            </w:pPr>
          </w:p>
        </w:tc>
        <w:tc>
          <w:tcPr>
            <w:tcW w:w="1023" w:type="dxa"/>
          </w:tcPr>
          <w:p w14:paraId="3FAC30C1" w14:textId="77777777" w:rsidR="00431D13" w:rsidRDefault="00431D13" w:rsidP="00431D13">
            <w:pPr>
              <w:ind w:left="0" w:firstLine="0"/>
              <w:contextualSpacing/>
              <w:rPr>
                <w:rFonts w:ascii="Arial" w:hAnsi="Arial" w:cs="Arial"/>
                <w:b/>
                <w:szCs w:val="22"/>
              </w:rPr>
            </w:pPr>
          </w:p>
        </w:tc>
        <w:tc>
          <w:tcPr>
            <w:tcW w:w="1273" w:type="dxa"/>
          </w:tcPr>
          <w:p w14:paraId="4BD73E1E" w14:textId="29BE7860" w:rsidR="00431D13" w:rsidRDefault="00431D13" w:rsidP="00431D13">
            <w:pPr>
              <w:ind w:left="0" w:firstLine="0"/>
              <w:contextualSpacing/>
              <w:rPr>
                <w:rFonts w:ascii="Arial" w:hAnsi="Arial" w:cs="Arial"/>
                <w:b/>
                <w:szCs w:val="22"/>
              </w:rPr>
            </w:pPr>
            <w:r>
              <w:rPr>
                <w:rFonts w:ascii="Arial" w:hAnsi="Arial" w:cs="Arial"/>
                <w:b/>
                <w:szCs w:val="22"/>
              </w:rPr>
              <w:t>18.00</w:t>
            </w:r>
          </w:p>
        </w:tc>
        <w:tc>
          <w:tcPr>
            <w:tcW w:w="1375" w:type="dxa"/>
          </w:tcPr>
          <w:p w14:paraId="1B76F538" w14:textId="5510CF9A" w:rsidR="00431D13" w:rsidRDefault="00431D13" w:rsidP="00431D13">
            <w:pPr>
              <w:ind w:left="0" w:firstLine="0"/>
              <w:contextualSpacing/>
              <w:rPr>
                <w:rFonts w:ascii="Arial" w:hAnsi="Arial" w:cs="Arial"/>
                <w:b/>
                <w:szCs w:val="22"/>
              </w:rPr>
            </w:pPr>
            <w:r>
              <w:rPr>
                <w:rFonts w:ascii="Arial" w:hAnsi="Arial" w:cs="Arial"/>
                <w:b/>
                <w:szCs w:val="22"/>
              </w:rPr>
              <w:t>200228</w:t>
            </w:r>
          </w:p>
        </w:tc>
      </w:tr>
    </w:tbl>
    <w:p w14:paraId="0C33FEB0" w14:textId="77777777" w:rsidR="002827EF" w:rsidRDefault="002827EF" w:rsidP="001F167E">
      <w:pPr>
        <w:ind w:left="0" w:firstLine="0"/>
        <w:rPr>
          <w:rFonts w:ascii="Arial" w:hAnsi="Arial" w:cs="Arial"/>
          <w:b/>
          <w:szCs w:val="28"/>
        </w:rPr>
      </w:pPr>
    </w:p>
    <w:p w14:paraId="18FAC76D" w14:textId="05A995EC" w:rsidR="00EC2718" w:rsidRDefault="004D5A0A" w:rsidP="001F167E">
      <w:pPr>
        <w:ind w:left="0" w:firstLine="0"/>
        <w:rPr>
          <w:rFonts w:ascii="Arial" w:hAnsi="Arial" w:cs="Arial"/>
          <w:b/>
          <w:szCs w:val="28"/>
        </w:rPr>
      </w:pPr>
      <w:r>
        <w:rPr>
          <w:rFonts w:ascii="Arial" w:hAnsi="Arial" w:cs="Arial"/>
          <w:b/>
          <w:szCs w:val="28"/>
        </w:rPr>
        <w:t>2</w:t>
      </w:r>
      <w:r w:rsidR="00DE587D">
        <w:rPr>
          <w:rFonts w:ascii="Arial" w:hAnsi="Arial" w:cs="Arial"/>
          <w:b/>
          <w:szCs w:val="28"/>
        </w:rPr>
        <w:t>1</w:t>
      </w:r>
      <w:r w:rsidR="00EC2718">
        <w:rPr>
          <w:rFonts w:ascii="Arial" w:hAnsi="Arial" w:cs="Arial"/>
          <w:b/>
          <w:szCs w:val="28"/>
        </w:rPr>
        <w:t>/</w:t>
      </w:r>
      <w:r w:rsidR="00F97F15">
        <w:rPr>
          <w:rFonts w:ascii="Arial" w:hAnsi="Arial" w:cs="Arial"/>
          <w:b/>
          <w:szCs w:val="28"/>
        </w:rPr>
        <w:t>0</w:t>
      </w:r>
      <w:r w:rsidR="007408BC">
        <w:rPr>
          <w:rFonts w:ascii="Arial" w:hAnsi="Arial" w:cs="Arial"/>
          <w:b/>
          <w:szCs w:val="28"/>
        </w:rPr>
        <w:t>25</w:t>
      </w:r>
      <w:r w:rsidR="00EC2718">
        <w:rPr>
          <w:rFonts w:ascii="Arial" w:hAnsi="Arial" w:cs="Arial"/>
          <w:b/>
          <w:szCs w:val="28"/>
        </w:rPr>
        <w:t xml:space="preserve">     Any other business</w:t>
      </w:r>
    </w:p>
    <w:p w14:paraId="55E93EB9" w14:textId="70181DB0" w:rsidR="005D0928" w:rsidRDefault="005D0928" w:rsidP="001F167E">
      <w:pPr>
        <w:ind w:left="0" w:firstLine="0"/>
        <w:rPr>
          <w:rFonts w:ascii="Arial" w:hAnsi="Arial" w:cs="Arial"/>
          <w:b/>
          <w:szCs w:val="28"/>
        </w:rPr>
      </w:pPr>
    </w:p>
    <w:p w14:paraId="6837EB03" w14:textId="487BCC84" w:rsidR="005D0928" w:rsidRDefault="005D0928" w:rsidP="005D0928">
      <w:pPr>
        <w:pStyle w:val="ListParagraph"/>
        <w:numPr>
          <w:ilvl w:val="0"/>
          <w:numId w:val="45"/>
        </w:numPr>
        <w:rPr>
          <w:rFonts w:ascii="Arial" w:hAnsi="Arial" w:cs="Arial"/>
          <w:b/>
          <w:szCs w:val="28"/>
        </w:rPr>
      </w:pPr>
      <w:r>
        <w:rPr>
          <w:rFonts w:ascii="Arial" w:hAnsi="Arial" w:cs="Arial"/>
          <w:b/>
          <w:szCs w:val="28"/>
        </w:rPr>
        <w:t xml:space="preserve">Paddy Jackson – </w:t>
      </w:r>
    </w:p>
    <w:p w14:paraId="55B45A7F" w14:textId="69FBDFEB" w:rsidR="005D0928" w:rsidRDefault="005D0928" w:rsidP="005D0928">
      <w:pPr>
        <w:pStyle w:val="ListParagraph"/>
        <w:numPr>
          <w:ilvl w:val="0"/>
          <w:numId w:val="45"/>
        </w:numPr>
        <w:rPr>
          <w:rFonts w:ascii="Arial" w:hAnsi="Arial" w:cs="Arial"/>
          <w:b/>
          <w:szCs w:val="28"/>
        </w:rPr>
      </w:pPr>
      <w:r>
        <w:rPr>
          <w:rFonts w:ascii="Arial" w:hAnsi="Arial" w:cs="Arial"/>
          <w:b/>
          <w:szCs w:val="28"/>
        </w:rPr>
        <w:t xml:space="preserve">Question from a member of public - could the bays </w:t>
      </w:r>
      <w:proofErr w:type="gramStart"/>
      <w:r>
        <w:rPr>
          <w:rFonts w:ascii="Arial" w:hAnsi="Arial" w:cs="Arial"/>
          <w:b/>
          <w:szCs w:val="28"/>
        </w:rPr>
        <w:t>be</w:t>
      </w:r>
      <w:proofErr w:type="gramEnd"/>
      <w:r>
        <w:rPr>
          <w:rFonts w:ascii="Arial" w:hAnsi="Arial" w:cs="Arial"/>
          <w:b/>
          <w:szCs w:val="28"/>
        </w:rPr>
        <w:t xml:space="preserve"> </w:t>
      </w:r>
    </w:p>
    <w:p w14:paraId="24496F96" w14:textId="74E7E35A" w:rsidR="005D0928" w:rsidRDefault="005D0928" w:rsidP="005D0928">
      <w:pPr>
        <w:pStyle w:val="ListParagraph"/>
        <w:numPr>
          <w:ilvl w:val="0"/>
          <w:numId w:val="45"/>
        </w:numPr>
        <w:rPr>
          <w:rFonts w:ascii="Arial" w:hAnsi="Arial" w:cs="Arial"/>
          <w:b/>
          <w:szCs w:val="28"/>
        </w:rPr>
      </w:pPr>
      <w:r>
        <w:rPr>
          <w:rFonts w:ascii="Arial" w:hAnsi="Arial" w:cs="Arial"/>
          <w:b/>
          <w:szCs w:val="28"/>
        </w:rPr>
        <w:t>P signs – The clerk to obtain a quote for a P Sign with an arrow.</w:t>
      </w:r>
    </w:p>
    <w:p w14:paraId="13CCEA4D" w14:textId="6DB8210C" w:rsidR="005D0928" w:rsidRDefault="005D0928" w:rsidP="005D0928">
      <w:pPr>
        <w:pStyle w:val="ListParagraph"/>
        <w:numPr>
          <w:ilvl w:val="0"/>
          <w:numId w:val="45"/>
        </w:numPr>
        <w:rPr>
          <w:rFonts w:ascii="Arial" w:hAnsi="Arial" w:cs="Arial"/>
          <w:b/>
          <w:szCs w:val="28"/>
        </w:rPr>
      </w:pPr>
      <w:r>
        <w:rPr>
          <w:rFonts w:ascii="Arial" w:hAnsi="Arial" w:cs="Arial"/>
          <w:b/>
          <w:szCs w:val="28"/>
        </w:rPr>
        <w:t xml:space="preserve">Bus shelter removal – To be added to the next </w:t>
      </w:r>
      <w:proofErr w:type="gramStart"/>
      <w:r>
        <w:rPr>
          <w:rFonts w:ascii="Arial" w:hAnsi="Arial" w:cs="Arial"/>
          <w:b/>
          <w:szCs w:val="28"/>
        </w:rPr>
        <w:t>Agenda</w:t>
      </w:r>
      <w:proofErr w:type="gramEnd"/>
    </w:p>
    <w:p w14:paraId="475CEAC3" w14:textId="1B85A62A" w:rsidR="005D0928" w:rsidRDefault="005D0928" w:rsidP="005D0928">
      <w:pPr>
        <w:pStyle w:val="ListParagraph"/>
        <w:numPr>
          <w:ilvl w:val="0"/>
          <w:numId w:val="45"/>
        </w:numPr>
        <w:rPr>
          <w:rFonts w:ascii="Arial" w:hAnsi="Arial" w:cs="Arial"/>
          <w:b/>
          <w:szCs w:val="28"/>
        </w:rPr>
      </w:pPr>
      <w:r>
        <w:rPr>
          <w:rFonts w:ascii="Arial" w:hAnsi="Arial" w:cs="Arial"/>
          <w:b/>
          <w:szCs w:val="28"/>
        </w:rPr>
        <w:t xml:space="preserve">Salt bins – To be added to the </w:t>
      </w:r>
      <w:proofErr w:type="gramStart"/>
      <w:r>
        <w:rPr>
          <w:rFonts w:ascii="Arial" w:hAnsi="Arial" w:cs="Arial"/>
          <w:b/>
          <w:szCs w:val="28"/>
        </w:rPr>
        <w:t>Agenda</w:t>
      </w:r>
      <w:proofErr w:type="gramEnd"/>
    </w:p>
    <w:p w14:paraId="71445F17" w14:textId="464C4092" w:rsidR="00D0060F" w:rsidRDefault="00D0060F" w:rsidP="005D0928">
      <w:pPr>
        <w:pStyle w:val="ListParagraph"/>
        <w:numPr>
          <w:ilvl w:val="0"/>
          <w:numId w:val="45"/>
        </w:numPr>
        <w:rPr>
          <w:rFonts w:ascii="Arial" w:hAnsi="Arial" w:cs="Arial"/>
          <w:b/>
          <w:szCs w:val="28"/>
        </w:rPr>
      </w:pPr>
      <w:r>
        <w:rPr>
          <w:rFonts w:ascii="Arial" w:hAnsi="Arial" w:cs="Arial"/>
          <w:b/>
          <w:szCs w:val="28"/>
        </w:rPr>
        <w:t xml:space="preserve">Trees on Lower Locke – To be added to the next </w:t>
      </w:r>
      <w:proofErr w:type="gramStart"/>
      <w:r>
        <w:rPr>
          <w:rFonts w:ascii="Arial" w:hAnsi="Arial" w:cs="Arial"/>
          <w:b/>
          <w:szCs w:val="28"/>
        </w:rPr>
        <w:t>Agenda</w:t>
      </w:r>
      <w:proofErr w:type="gramEnd"/>
    </w:p>
    <w:p w14:paraId="765607B0" w14:textId="0008902A" w:rsidR="00D0060F" w:rsidRPr="005D0928" w:rsidRDefault="00D0060F" w:rsidP="005D0928">
      <w:pPr>
        <w:pStyle w:val="ListParagraph"/>
        <w:numPr>
          <w:ilvl w:val="0"/>
          <w:numId w:val="45"/>
        </w:numPr>
        <w:rPr>
          <w:rFonts w:ascii="Arial" w:hAnsi="Arial" w:cs="Arial"/>
          <w:b/>
          <w:szCs w:val="28"/>
        </w:rPr>
      </w:pPr>
      <w:r>
        <w:rPr>
          <w:rFonts w:ascii="Arial" w:hAnsi="Arial" w:cs="Arial"/>
          <w:b/>
          <w:szCs w:val="28"/>
        </w:rPr>
        <w:t xml:space="preserve">Speed strips for the road – To be added to the next Agenda. </w:t>
      </w:r>
    </w:p>
    <w:p w14:paraId="7F8C6585" w14:textId="77777777" w:rsidR="00EC2718" w:rsidRDefault="00EC2718" w:rsidP="001F167E">
      <w:pPr>
        <w:ind w:left="0" w:firstLine="0"/>
        <w:rPr>
          <w:rFonts w:ascii="Arial" w:hAnsi="Arial" w:cs="Arial"/>
          <w:b/>
          <w:szCs w:val="28"/>
        </w:rPr>
      </w:pPr>
    </w:p>
    <w:p w14:paraId="4B0837D4" w14:textId="7B0ABEC8" w:rsidR="00A71973" w:rsidRPr="004D5A0A" w:rsidRDefault="004D5A0A" w:rsidP="001F167E">
      <w:pPr>
        <w:ind w:left="0" w:firstLine="0"/>
        <w:rPr>
          <w:rFonts w:ascii="Arial" w:hAnsi="Arial" w:cs="Arial"/>
          <w:b/>
          <w:szCs w:val="28"/>
        </w:rPr>
      </w:pPr>
      <w:r>
        <w:rPr>
          <w:rFonts w:ascii="Arial" w:hAnsi="Arial" w:cs="Arial"/>
          <w:b/>
          <w:szCs w:val="28"/>
        </w:rPr>
        <w:t>2</w:t>
      </w:r>
      <w:r w:rsidR="00DE587D">
        <w:rPr>
          <w:rFonts w:ascii="Arial" w:hAnsi="Arial" w:cs="Arial"/>
          <w:b/>
          <w:szCs w:val="28"/>
        </w:rPr>
        <w:t>1</w:t>
      </w:r>
      <w:r w:rsidR="00840046">
        <w:rPr>
          <w:rFonts w:ascii="Arial" w:hAnsi="Arial" w:cs="Arial"/>
          <w:b/>
          <w:szCs w:val="28"/>
        </w:rPr>
        <w:t>/</w:t>
      </w:r>
      <w:r w:rsidR="007408BC">
        <w:rPr>
          <w:rFonts w:ascii="Arial" w:hAnsi="Arial" w:cs="Arial"/>
          <w:b/>
          <w:szCs w:val="28"/>
        </w:rPr>
        <w:t>026</w:t>
      </w:r>
      <w:r w:rsidR="00EC2718">
        <w:rPr>
          <w:rFonts w:ascii="Arial" w:hAnsi="Arial" w:cs="Arial"/>
          <w:b/>
          <w:szCs w:val="28"/>
        </w:rPr>
        <w:t xml:space="preserve"> </w:t>
      </w:r>
      <w:r w:rsidR="00522D1E">
        <w:rPr>
          <w:rFonts w:ascii="Arial" w:hAnsi="Arial" w:cs="Arial"/>
          <w:b/>
          <w:szCs w:val="28"/>
        </w:rPr>
        <w:t xml:space="preserve">   </w:t>
      </w:r>
      <w:r w:rsidR="00E378ED">
        <w:rPr>
          <w:rFonts w:ascii="Arial" w:hAnsi="Arial" w:cs="Arial"/>
          <w:b/>
          <w:szCs w:val="28"/>
        </w:rPr>
        <w:t xml:space="preserve"> </w:t>
      </w:r>
      <w:r w:rsidR="00D51630">
        <w:rPr>
          <w:rFonts w:ascii="Arial" w:hAnsi="Arial" w:cs="Arial"/>
          <w:b/>
          <w:szCs w:val="28"/>
        </w:rPr>
        <w:t xml:space="preserve">Next meeting </w:t>
      </w:r>
      <w:r w:rsidR="00510526">
        <w:rPr>
          <w:rFonts w:ascii="Arial" w:hAnsi="Arial" w:cs="Arial"/>
          <w:b/>
          <w:szCs w:val="28"/>
        </w:rPr>
        <w:t>27</w:t>
      </w:r>
      <w:r w:rsidR="001B6896" w:rsidRPr="001B6896">
        <w:rPr>
          <w:rFonts w:ascii="Arial" w:hAnsi="Arial" w:cs="Arial"/>
          <w:b/>
          <w:szCs w:val="28"/>
          <w:vertAlign w:val="superscript"/>
        </w:rPr>
        <w:t>th</w:t>
      </w:r>
      <w:r w:rsidR="00D51630">
        <w:rPr>
          <w:rFonts w:ascii="Arial" w:hAnsi="Arial" w:cs="Arial"/>
          <w:b/>
          <w:szCs w:val="28"/>
        </w:rPr>
        <w:t xml:space="preserve"> </w:t>
      </w:r>
      <w:r w:rsidR="00D37DC7">
        <w:rPr>
          <w:rFonts w:ascii="Arial" w:hAnsi="Arial" w:cs="Arial"/>
          <w:b/>
          <w:szCs w:val="28"/>
        </w:rPr>
        <w:t>Ju</w:t>
      </w:r>
      <w:r w:rsidR="00510526">
        <w:rPr>
          <w:rFonts w:ascii="Arial" w:hAnsi="Arial" w:cs="Arial"/>
          <w:b/>
          <w:szCs w:val="28"/>
        </w:rPr>
        <w:t>ly</w:t>
      </w:r>
      <w:r w:rsidR="00431FA9">
        <w:rPr>
          <w:rFonts w:ascii="Arial" w:hAnsi="Arial" w:cs="Arial"/>
          <w:b/>
          <w:szCs w:val="28"/>
        </w:rPr>
        <w:t xml:space="preserve"> </w:t>
      </w:r>
      <w:r w:rsidR="00D51630">
        <w:rPr>
          <w:rFonts w:ascii="Arial" w:hAnsi="Arial" w:cs="Arial"/>
          <w:b/>
          <w:szCs w:val="28"/>
        </w:rPr>
        <w:t>20</w:t>
      </w:r>
      <w:r w:rsidR="00632360">
        <w:rPr>
          <w:rFonts w:ascii="Arial" w:hAnsi="Arial" w:cs="Arial"/>
          <w:b/>
          <w:szCs w:val="28"/>
        </w:rPr>
        <w:t>2</w:t>
      </w:r>
      <w:r w:rsidR="00DE587D">
        <w:rPr>
          <w:rFonts w:ascii="Arial" w:hAnsi="Arial" w:cs="Arial"/>
          <w:b/>
          <w:szCs w:val="28"/>
        </w:rPr>
        <w:t>1</w:t>
      </w:r>
      <w:r w:rsidR="00A71973">
        <w:rPr>
          <w:rFonts w:ascii="Arial" w:hAnsi="Arial" w:cs="Arial"/>
          <w:b/>
          <w:szCs w:val="28"/>
        </w:rPr>
        <w:t xml:space="preserve">. </w:t>
      </w:r>
      <w:r w:rsidR="00A71973" w:rsidRPr="00A71973">
        <w:rPr>
          <w:rFonts w:ascii="Arial" w:hAnsi="Arial" w:cs="Arial"/>
          <w:bCs/>
          <w:szCs w:val="28"/>
        </w:rPr>
        <w:t xml:space="preserve">Any items for the agenda to the Clerk by </w:t>
      </w:r>
      <w:r w:rsidR="00510526">
        <w:rPr>
          <w:rFonts w:ascii="Arial" w:hAnsi="Arial" w:cs="Arial"/>
          <w:bCs/>
          <w:szCs w:val="28"/>
        </w:rPr>
        <w:t>20</w:t>
      </w:r>
      <w:r w:rsidR="001B6896" w:rsidRPr="001B6896">
        <w:rPr>
          <w:rFonts w:ascii="Arial" w:hAnsi="Arial" w:cs="Arial"/>
          <w:bCs/>
          <w:szCs w:val="28"/>
          <w:vertAlign w:val="superscript"/>
        </w:rPr>
        <w:t>th</w:t>
      </w:r>
      <w:r w:rsidR="001B6896">
        <w:rPr>
          <w:rFonts w:ascii="Arial" w:hAnsi="Arial" w:cs="Arial"/>
          <w:bCs/>
          <w:szCs w:val="28"/>
        </w:rPr>
        <w:t xml:space="preserve"> </w:t>
      </w:r>
      <w:r w:rsidR="00A71973" w:rsidRPr="00A71973">
        <w:rPr>
          <w:rFonts w:ascii="Arial" w:hAnsi="Arial" w:cs="Arial"/>
          <w:bCs/>
          <w:szCs w:val="28"/>
        </w:rPr>
        <w:t xml:space="preserve"> </w:t>
      </w:r>
    </w:p>
    <w:p w14:paraId="6BD85C71" w14:textId="246874A1" w:rsidR="00B9095C" w:rsidRPr="00A71973" w:rsidRDefault="00A71973" w:rsidP="001F167E">
      <w:pPr>
        <w:ind w:left="0" w:firstLine="0"/>
        <w:rPr>
          <w:rFonts w:ascii="Arial" w:hAnsi="Arial" w:cs="Arial"/>
          <w:bCs/>
          <w:szCs w:val="28"/>
        </w:rPr>
      </w:pPr>
      <w:r w:rsidRPr="00A71973">
        <w:rPr>
          <w:rFonts w:ascii="Arial" w:hAnsi="Arial" w:cs="Arial"/>
          <w:bCs/>
          <w:szCs w:val="28"/>
        </w:rPr>
        <w:t xml:space="preserve">                </w:t>
      </w:r>
      <w:r w:rsidR="00D37DC7">
        <w:rPr>
          <w:rFonts w:ascii="Arial" w:hAnsi="Arial" w:cs="Arial"/>
          <w:bCs/>
          <w:szCs w:val="28"/>
        </w:rPr>
        <w:t>Ju</w:t>
      </w:r>
      <w:r w:rsidR="00510526">
        <w:rPr>
          <w:rFonts w:ascii="Arial" w:hAnsi="Arial" w:cs="Arial"/>
          <w:bCs/>
          <w:szCs w:val="28"/>
        </w:rPr>
        <w:t>ly</w:t>
      </w:r>
      <w:r w:rsidR="00632360">
        <w:rPr>
          <w:rFonts w:ascii="Arial" w:hAnsi="Arial" w:cs="Arial"/>
          <w:bCs/>
          <w:szCs w:val="28"/>
        </w:rPr>
        <w:t xml:space="preserve"> 202</w:t>
      </w:r>
      <w:r w:rsidR="00B7511A">
        <w:rPr>
          <w:rFonts w:ascii="Arial" w:hAnsi="Arial" w:cs="Arial"/>
          <w:bCs/>
          <w:szCs w:val="28"/>
        </w:rPr>
        <w:t>1</w:t>
      </w:r>
    </w:p>
    <w:p w14:paraId="0754336E" w14:textId="77777777" w:rsidR="00B707E9" w:rsidRDefault="00B707E9" w:rsidP="001F167E">
      <w:pPr>
        <w:ind w:left="0" w:firstLine="0"/>
        <w:rPr>
          <w:rFonts w:ascii="Arial" w:hAnsi="Arial" w:cs="Arial"/>
          <w:b/>
          <w:szCs w:val="28"/>
        </w:rPr>
      </w:pPr>
    </w:p>
    <w:p w14:paraId="4445B2D7" w14:textId="77777777" w:rsidR="00723945" w:rsidRDefault="00522D1E" w:rsidP="00F40981">
      <w:pPr>
        <w:ind w:left="0" w:firstLine="0"/>
        <w:rPr>
          <w:rFonts w:ascii="Arial" w:hAnsi="Arial" w:cs="Arial"/>
          <w:b/>
          <w:szCs w:val="28"/>
        </w:rPr>
      </w:pPr>
      <w:r>
        <w:rPr>
          <w:rFonts w:ascii="Arial" w:hAnsi="Arial" w:cs="Arial"/>
          <w:b/>
          <w:szCs w:val="28"/>
        </w:rPr>
        <w:t xml:space="preserve">                 </w:t>
      </w:r>
    </w:p>
    <w:p w14:paraId="40EABE91" w14:textId="13CDB908" w:rsidR="002E7AC7" w:rsidRPr="001C4C1E" w:rsidRDefault="00EB7D9A" w:rsidP="00E378ED">
      <w:pPr>
        <w:ind w:left="291" w:firstLine="0"/>
        <w:rPr>
          <w:rFonts w:ascii="Arial" w:hAnsi="Arial" w:cs="Arial"/>
          <w:sz w:val="20"/>
          <w:szCs w:val="28"/>
        </w:rPr>
      </w:pPr>
      <w:r w:rsidRPr="004B0022">
        <w:rPr>
          <w:rFonts w:ascii="Arial" w:hAnsi="Arial" w:cs="Arial"/>
          <w:szCs w:val="28"/>
        </w:rPr>
        <w:t xml:space="preserve">  </w:t>
      </w:r>
    </w:p>
    <w:sectPr w:rsidR="002E7AC7" w:rsidRPr="001C4C1E" w:rsidSect="001F167E">
      <w:pgSz w:w="11906" w:h="16838"/>
      <w:pgMar w:top="851" w:right="1077" w:bottom="45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A3D4E" w14:textId="77777777" w:rsidR="00143EBD" w:rsidRDefault="00143EBD" w:rsidP="003B0037">
      <w:r>
        <w:separator/>
      </w:r>
    </w:p>
  </w:endnote>
  <w:endnote w:type="continuationSeparator" w:id="0">
    <w:p w14:paraId="5C4DC797" w14:textId="77777777" w:rsidR="00143EBD" w:rsidRDefault="00143EBD" w:rsidP="003B0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6BF54" w14:textId="77777777" w:rsidR="00143EBD" w:rsidRDefault="00143EBD" w:rsidP="003B0037">
      <w:r>
        <w:separator/>
      </w:r>
    </w:p>
  </w:footnote>
  <w:footnote w:type="continuationSeparator" w:id="0">
    <w:p w14:paraId="6BC93EE8" w14:textId="77777777" w:rsidR="00143EBD" w:rsidRDefault="00143EBD" w:rsidP="003B00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B214E"/>
    <w:multiLevelType w:val="hybridMultilevel"/>
    <w:tmpl w:val="D63A2FAE"/>
    <w:lvl w:ilvl="0" w:tplc="801AFC62">
      <w:start w:val="1"/>
      <w:numFmt w:val="lowerLetter"/>
      <w:lvlText w:val="%1."/>
      <w:lvlJc w:val="left"/>
      <w:pPr>
        <w:ind w:left="1211"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A53FF1"/>
    <w:multiLevelType w:val="hybridMultilevel"/>
    <w:tmpl w:val="752E008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BA545D"/>
    <w:multiLevelType w:val="hybridMultilevel"/>
    <w:tmpl w:val="CEE02032"/>
    <w:lvl w:ilvl="0" w:tplc="A6E40730">
      <w:start w:val="1"/>
      <w:numFmt w:val="lowerLetter"/>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B314F5"/>
    <w:multiLevelType w:val="hybridMultilevel"/>
    <w:tmpl w:val="F80A266A"/>
    <w:lvl w:ilvl="0" w:tplc="A17A6904">
      <w:start w:val="1"/>
      <w:numFmt w:val="decimal"/>
      <w:lvlText w:val="16/00%1"/>
      <w:lvlJc w:val="left"/>
      <w:pPr>
        <w:ind w:left="1011" w:hanging="360"/>
      </w:pPr>
      <w:rPr>
        <w:rFonts w:ascii="Arial" w:hAnsi="Arial" w:cs="Arial" w:hint="default"/>
        <w:sz w:val="22"/>
        <w:szCs w:val="22"/>
      </w:rPr>
    </w:lvl>
    <w:lvl w:ilvl="1" w:tplc="08090019" w:tentative="1">
      <w:start w:val="1"/>
      <w:numFmt w:val="lowerLetter"/>
      <w:lvlText w:val="%2."/>
      <w:lvlJc w:val="left"/>
      <w:pPr>
        <w:ind w:left="1731" w:hanging="360"/>
      </w:pPr>
    </w:lvl>
    <w:lvl w:ilvl="2" w:tplc="0809001B" w:tentative="1">
      <w:start w:val="1"/>
      <w:numFmt w:val="lowerRoman"/>
      <w:lvlText w:val="%3."/>
      <w:lvlJc w:val="right"/>
      <w:pPr>
        <w:ind w:left="2451" w:hanging="180"/>
      </w:pPr>
    </w:lvl>
    <w:lvl w:ilvl="3" w:tplc="0809000F" w:tentative="1">
      <w:start w:val="1"/>
      <w:numFmt w:val="decimal"/>
      <w:lvlText w:val="%4."/>
      <w:lvlJc w:val="left"/>
      <w:pPr>
        <w:ind w:left="3171" w:hanging="360"/>
      </w:pPr>
    </w:lvl>
    <w:lvl w:ilvl="4" w:tplc="08090019" w:tentative="1">
      <w:start w:val="1"/>
      <w:numFmt w:val="lowerLetter"/>
      <w:lvlText w:val="%5."/>
      <w:lvlJc w:val="left"/>
      <w:pPr>
        <w:ind w:left="3891" w:hanging="360"/>
      </w:pPr>
    </w:lvl>
    <w:lvl w:ilvl="5" w:tplc="0809001B" w:tentative="1">
      <w:start w:val="1"/>
      <w:numFmt w:val="lowerRoman"/>
      <w:lvlText w:val="%6."/>
      <w:lvlJc w:val="right"/>
      <w:pPr>
        <w:ind w:left="4611" w:hanging="180"/>
      </w:pPr>
    </w:lvl>
    <w:lvl w:ilvl="6" w:tplc="0809000F" w:tentative="1">
      <w:start w:val="1"/>
      <w:numFmt w:val="decimal"/>
      <w:lvlText w:val="%7."/>
      <w:lvlJc w:val="left"/>
      <w:pPr>
        <w:ind w:left="5331" w:hanging="360"/>
      </w:pPr>
    </w:lvl>
    <w:lvl w:ilvl="7" w:tplc="08090019" w:tentative="1">
      <w:start w:val="1"/>
      <w:numFmt w:val="lowerLetter"/>
      <w:lvlText w:val="%8."/>
      <w:lvlJc w:val="left"/>
      <w:pPr>
        <w:ind w:left="6051" w:hanging="360"/>
      </w:pPr>
    </w:lvl>
    <w:lvl w:ilvl="8" w:tplc="0809001B" w:tentative="1">
      <w:start w:val="1"/>
      <w:numFmt w:val="lowerRoman"/>
      <w:lvlText w:val="%9."/>
      <w:lvlJc w:val="right"/>
      <w:pPr>
        <w:ind w:left="6771" w:hanging="180"/>
      </w:pPr>
    </w:lvl>
  </w:abstractNum>
  <w:abstractNum w:abstractNumId="4" w15:restartNumberingAfterBreak="0">
    <w:nsid w:val="1B107941"/>
    <w:multiLevelType w:val="hybridMultilevel"/>
    <w:tmpl w:val="877ABB6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B56F3F"/>
    <w:multiLevelType w:val="hybridMultilevel"/>
    <w:tmpl w:val="5D40D314"/>
    <w:lvl w:ilvl="0" w:tplc="0B10C706">
      <w:start w:val="1"/>
      <w:numFmt w:val="lowerLetter"/>
      <w:lvlText w:val="%1."/>
      <w:lvlJc w:val="left"/>
      <w:pPr>
        <w:ind w:left="1495" w:hanging="360"/>
      </w:pPr>
      <w:rPr>
        <w:rFonts w:ascii="Arial" w:eastAsia="Times New Roman" w:hAnsi="Arial" w:cs="Arial"/>
        <w:b/>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6" w15:restartNumberingAfterBreak="0">
    <w:nsid w:val="2608380D"/>
    <w:multiLevelType w:val="hybridMultilevel"/>
    <w:tmpl w:val="55A61190"/>
    <w:lvl w:ilvl="0" w:tplc="4AB8F96C">
      <w:start w:val="1"/>
      <w:numFmt w:val="lowerLetter"/>
      <w:lvlText w:val="%1."/>
      <w:lvlJc w:val="left"/>
      <w:pPr>
        <w:ind w:left="1410" w:hanging="360"/>
      </w:pPr>
      <w:rPr>
        <w:rFonts w:hint="default"/>
      </w:rPr>
    </w:lvl>
    <w:lvl w:ilvl="1" w:tplc="08090019" w:tentative="1">
      <w:start w:val="1"/>
      <w:numFmt w:val="lowerLetter"/>
      <w:lvlText w:val="%2."/>
      <w:lvlJc w:val="left"/>
      <w:pPr>
        <w:ind w:left="2130" w:hanging="360"/>
      </w:pPr>
    </w:lvl>
    <w:lvl w:ilvl="2" w:tplc="0809001B" w:tentative="1">
      <w:start w:val="1"/>
      <w:numFmt w:val="lowerRoman"/>
      <w:lvlText w:val="%3."/>
      <w:lvlJc w:val="right"/>
      <w:pPr>
        <w:ind w:left="2850" w:hanging="180"/>
      </w:pPr>
    </w:lvl>
    <w:lvl w:ilvl="3" w:tplc="0809000F" w:tentative="1">
      <w:start w:val="1"/>
      <w:numFmt w:val="decimal"/>
      <w:lvlText w:val="%4."/>
      <w:lvlJc w:val="left"/>
      <w:pPr>
        <w:ind w:left="3570" w:hanging="360"/>
      </w:pPr>
    </w:lvl>
    <w:lvl w:ilvl="4" w:tplc="08090019" w:tentative="1">
      <w:start w:val="1"/>
      <w:numFmt w:val="lowerLetter"/>
      <w:lvlText w:val="%5."/>
      <w:lvlJc w:val="left"/>
      <w:pPr>
        <w:ind w:left="4290" w:hanging="360"/>
      </w:pPr>
    </w:lvl>
    <w:lvl w:ilvl="5" w:tplc="0809001B" w:tentative="1">
      <w:start w:val="1"/>
      <w:numFmt w:val="lowerRoman"/>
      <w:lvlText w:val="%6."/>
      <w:lvlJc w:val="right"/>
      <w:pPr>
        <w:ind w:left="5010" w:hanging="180"/>
      </w:pPr>
    </w:lvl>
    <w:lvl w:ilvl="6" w:tplc="0809000F" w:tentative="1">
      <w:start w:val="1"/>
      <w:numFmt w:val="decimal"/>
      <w:lvlText w:val="%7."/>
      <w:lvlJc w:val="left"/>
      <w:pPr>
        <w:ind w:left="5730" w:hanging="360"/>
      </w:pPr>
    </w:lvl>
    <w:lvl w:ilvl="7" w:tplc="08090019" w:tentative="1">
      <w:start w:val="1"/>
      <w:numFmt w:val="lowerLetter"/>
      <w:lvlText w:val="%8."/>
      <w:lvlJc w:val="left"/>
      <w:pPr>
        <w:ind w:left="6450" w:hanging="360"/>
      </w:pPr>
    </w:lvl>
    <w:lvl w:ilvl="8" w:tplc="0809001B" w:tentative="1">
      <w:start w:val="1"/>
      <w:numFmt w:val="lowerRoman"/>
      <w:lvlText w:val="%9."/>
      <w:lvlJc w:val="right"/>
      <w:pPr>
        <w:ind w:left="7170" w:hanging="180"/>
      </w:pPr>
    </w:lvl>
  </w:abstractNum>
  <w:abstractNum w:abstractNumId="7" w15:restartNumberingAfterBreak="0">
    <w:nsid w:val="26B92F00"/>
    <w:multiLevelType w:val="hybridMultilevel"/>
    <w:tmpl w:val="9A145782"/>
    <w:lvl w:ilvl="0" w:tplc="A17A6904">
      <w:start w:val="1"/>
      <w:numFmt w:val="decimal"/>
      <w:lvlText w:val="16/00%1"/>
      <w:lvlJc w:val="left"/>
      <w:pPr>
        <w:tabs>
          <w:tab w:val="num" w:pos="291"/>
        </w:tabs>
        <w:ind w:left="291" w:hanging="360"/>
      </w:pPr>
      <w:rPr>
        <w:rFonts w:ascii="Arial" w:hAnsi="Arial" w:cs="Arial" w:hint="default"/>
        <w:b/>
        <w:sz w:val="22"/>
        <w:szCs w:val="22"/>
      </w:rPr>
    </w:lvl>
    <w:lvl w:ilvl="1" w:tplc="9E1E5982">
      <w:start w:val="1"/>
      <w:numFmt w:val="lowerLetter"/>
      <w:lvlText w:val="%2."/>
      <w:lvlJc w:val="left"/>
      <w:pPr>
        <w:tabs>
          <w:tab w:val="num" w:pos="1371"/>
        </w:tabs>
        <w:ind w:left="1371" w:hanging="360"/>
      </w:pPr>
      <w:rPr>
        <w:rFonts w:ascii="Arial" w:eastAsia="Times New Roman" w:hAnsi="Arial" w:cs="Arial"/>
        <w:b/>
        <w:sz w:val="24"/>
      </w:rPr>
    </w:lvl>
    <w:lvl w:ilvl="2" w:tplc="67384CBA">
      <w:start w:val="1"/>
      <w:numFmt w:val="lowerLetter"/>
      <w:lvlText w:val="(%3)"/>
      <w:lvlJc w:val="left"/>
      <w:pPr>
        <w:tabs>
          <w:tab w:val="num" w:pos="2271"/>
        </w:tabs>
        <w:ind w:left="2271" w:hanging="360"/>
      </w:pPr>
      <w:rPr>
        <w:rFonts w:hint="default"/>
      </w:rPr>
    </w:lvl>
    <w:lvl w:ilvl="3" w:tplc="CBB47770">
      <w:start w:val="1"/>
      <w:numFmt w:val="lowerLetter"/>
      <w:lvlText w:val="(%4)"/>
      <w:lvlJc w:val="left"/>
      <w:pPr>
        <w:tabs>
          <w:tab w:val="num" w:pos="2811"/>
        </w:tabs>
        <w:ind w:left="2811" w:hanging="360"/>
      </w:pPr>
      <w:rPr>
        <w:rFonts w:hint="default"/>
      </w:rPr>
    </w:lvl>
    <w:lvl w:ilvl="4" w:tplc="04090019">
      <w:start w:val="1"/>
      <w:numFmt w:val="lowerLetter"/>
      <w:lvlText w:val="%5."/>
      <w:lvlJc w:val="left"/>
      <w:pPr>
        <w:tabs>
          <w:tab w:val="num" w:pos="3531"/>
        </w:tabs>
        <w:ind w:left="3531" w:hanging="360"/>
      </w:pPr>
    </w:lvl>
    <w:lvl w:ilvl="5" w:tplc="D0E6AADA">
      <w:start w:val="3"/>
      <w:numFmt w:val="lowerRoman"/>
      <w:lvlText w:val="%6."/>
      <w:lvlJc w:val="left"/>
      <w:pPr>
        <w:ind w:left="4791" w:hanging="720"/>
      </w:pPr>
      <w:rPr>
        <w:rFonts w:hint="default"/>
      </w:rPr>
    </w:lvl>
    <w:lvl w:ilvl="6" w:tplc="0409000F" w:tentative="1">
      <w:start w:val="1"/>
      <w:numFmt w:val="decimal"/>
      <w:lvlText w:val="%7."/>
      <w:lvlJc w:val="left"/>
      <w:pPr>
        <w:tabs>
          <w:tab w:val="num" w:pos="4971"/>
        </w:tabs>
        <w:ind w:left="4971" w:hanging="360"/>
      </w:pPr>
    </w:lvl>
    <w:lvl w:ilvl="7" w:tplc="04090019" w:tentative="1">
      <w:start w:val="1"/>
      <w:numFmt w:val="lowerLetter"/>
      <w:lvlText w:val="%8."/>
      <w:lvlJc w:val="left"/>
      <w:pPr>
        <w:tabs>
          <w:tab w:val="num" w:pos="5691"/>
        </w:tabs>
        <w:ind w:left="5691" w:hanging="360"/>
      </w:pPr>
    </w:lvl>
    <w:lvl w:ilvl="8" w:tplc="0409001B" w:tentative="1">
      <w:start w:val="1"/>
      <w:numFmt w:val="lowerRoman"/>
      <w:lvlText w:val="%9."/>
      <w:lvlJc w:val="right"/>
      <w:pPr>
        <w:tabs>
          <w:tab w:val="num" w:pos="6411"/>
        </w:tabs>
        <w:ind w:left="6411" w:hanging="180"/>
      </w:pPr>
    </w:lvl>
  </w:abstractNum>
  <w:abstractNum w:abstractNumId="8" w15:restartNumberingAfterBreak="0">
    <w:nsid w:val="26F00FEA"/>
    <w:multiLevelType w:val="hybridMultilevel"/>
    <w:tmpl w:val="02AA75DA"/>
    <w:lvl w:ilvl="0" w:tplc="85D6C16C">
      <w:start w:val="1"/>
      <w:numFmt w:val="lowerLetter"/>
      <w:lvlText w:val="%1."/>
      <w:lvlJc w:val="left"/>
      <w:pPr>
        <w:ind w:left="1560" w:hanging="360"/>
      </w:pPr>
      <w:rPr>
        <w:rFonts w:hint="default"/>
      </w:r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9" w15:restartNumberingAfterBreak="0">
    <w:nsid w:val="277A25DD"/>
    <w:multiLevelType w:val="hybridMultilevel"/>
    <w:tmpl w:val="9CEE07E8"/>
    <w:lvl w:ilvl="0" w:tplc="BF4693F4">
      <w:start w:val="1"/>
      <w:numFmt w:val="lowerLetter"/>
      <w:lvlText w:val="%1."/>
      <w:lvlJc w:val="left"/>
      <w:pPr>
        <w:ind w:left="1275" w:hanging="360"/>
      </w:pPr>
      <w:rPr>
        <w:rFonts w:hint="default"/>
      </w:rPr>
    </w:lvl>
    <w:lvl w:ilvl="1" w:tplc="08090019" w:tentative="1">
      <w:start w:val="1"/>
      <w:numFmt w:val="lowerLetter"/>
      <w:lvlText w:val="%2."/>
      <w:lvlJc w:val="left"/>
      <w:pPr>
        <w:ind w:left="1995" w:hanging="360"/>
      </w:pPr>
    </w:lvl>
    <w:lvl w:ilvl="2" w:tplc="0809001B" w:tentative="1">
      <w:start w:val="1"/>
      <w:numFmt w:val="lowerRoman"/>
      <w:lvlText w:val="%3."/>
      <w:lvlJc w:val="right"/>
      <w:pPr>
        <w:ind w:left="2715" w:hanging="180"/>
      </w:pPr>
    </w:lvl>
    <w:lvl w:ilvl="3" w:tplc="0809000F" w:tentative="1">
      <w:start w:val="1"/>
      <w:numFmt w:val="decimal"/>
      <w:lvlText w:val="%4."/>
      <w:lvlJc w:val="left"/>
      <w:pPr>
        <w:ind w:left="3435" w:hanging="360"/>
      </w:pPr>
    </w:lvl>
    <w:lvl w:ilvl="4" w:tplc="08090019" w:tentative="1">
      <w:start w:val="1"/>
      <w:numFmt w:val="lowerLetter"/>
      <w:lvlText w:val="%5."/>
      <w:lvlJc w:val="left"/>
      <w:pPr>
        <w:ind w:left="4155" w:hanging="360"/>
      </w:pPr>
    </w:lvl>
    <w:lvl w:ilvl="5" w:tplc="0809001B" w:tentative="1">
      <w:start w:val="1"/>
      <w:numFmt w:val="lowerRoman"/>
      <w:lvlText w:val="%6."/>
      <w:lvlJc w:val="right"/>
      <w:pPr>
        <w:ind w:left="4875" w:hanging="180"/>
      </w:pPr>
    </w:lvl>
    <w:lvl w:ilvl="6" w:tplc="0809000F" w:tentative="1">
      <w:start w:val="1"/>
      <w:numFmt w:val="decimal"/>
      <w:lvlText w:val="%7."/>
      <w:lvlJc w:val="left"/>
      <w:pPr>
        <w:ind w:left="5595" w:hanging="360"/>
      </w:pPr>
    </w:lvl>
    <w:lvl w:ilvl="7" w:tplc="08090019" w:tentative="1">
      <w:start w:val="1"/>
      <w:numFmt w:val="lowerLetter"/>
      <w:lvlText w:val="%8."/>
      <w:lvlJc w:val="left"/>
      <w:pPr>
        <w:ind w:left="6315" w:hanging="360"/>
      </w:pPr>
    </w:lvl>
    <w:lvl w:ilvl="8" w:tplc="0809001B" w:tentative="1">
      <w:start w:val="1"/>
      <w:numFmt w:val="lowerRoman"/>
      <w:lvlText w:val="%9."/>
      <w:lvlJc w:val="right"/>
      <w:pPr>
        <w:ind w:left="7035" w:hanging="180"/>
      </w:pPr>
    </w:lvl>
  </w:abstractNum>
  <w:abstractNum w:abstractNumId="10" w15:restartNumberingAfterBreak="0">
    <w:nsid w:val="2B4777F2"/>
    <w:multiLevelType w:val="hybridMultilevel"/>
    <w:tmpl w:val="51F803DC"/>
    <w:lvl w:ilvl="0" w:tplc="A59487E8">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1" w15:restartNumberingAfterBreak="0">
    <w:nsid w:val="2D5B4929"/>
    <w:multiLevelType w:val="hybridMultilevel"/>
    <w:tmpl w:val="69E01C5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CB67D7"/>
    <w:multiLevelType w:val="hybridMultilevel"/>
    <w:tmpl w:val="19B47D98"/>
    <w:lvl w:ilvl="0" w:tplc="E044346A">
      <w:start w:val="1"/>
      <w:numFmt w:val="low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3" w15:restartNumberingAfterBreak="0">
    <w:nsid w:val="31A705B1"/>
    <w:multiLevelType w:val="hybridMultilevel"/>
    <w:tmpl w:val="35BE00DE"/>
    <w:lvl w:ilvl="0" w:tplc="C57A8BFE">
      <w:start w:val="1"/>
      <w:numFmt w:val="lowerLetter"/>
      <w:lvlText w:val="%1."/>
      <w:lvlJc w:val="left"/>
      <w:pPr>
        <w:ind w:left="1495" w:hanging="360"/>
      </w:pPr>
      <w:rPr>
        <w:rFonts w:hint="default"/>
        <w:b/>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14" w15:restartNumberingAfterBreak="0">
    <w:nsid w:val="357E6B97"/>
    <w:multiLevelType w:val="hybridMultilevel"/>
    <w:tmpl w:val="3B58EBE8"/>
    <w:lvl w:ilvl="0" w:tplc="8958663A">
      <w:start w:val="1"/>
      <w:numFmt w:val="lowerLetter"/>
      <w:lvlText w:val="%1."/>
      <w:lvlJc w:val="left"/>
      <w:pPr>
        <w:ind w:left="1425" w:hanging="360"/>
      </w:pPr>
      <w:rPr>
        <w:rFonts w:hint="default"/>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15" w15:restartNumberingAfterBreak="0">
    <w:nsid w:val="35F6665E"/>
    <w:multiLevelType w:val="hybridMultilevel"/>
    <w:tmpl w:val="0A26CEB4"/>
    <w:lvl w:ilvl="0" w:tplc="D0A00EDA">
      <w:start w:val="1"/>
      <w:numFmt w:val="lowerLetter"/>
      <w:lvlText w:val="%1."/>
      <w:lvlJc w:val="left"/>
      <w:pPr>
        <w:ind w:left="1379" w:hanging="360"/>
      </w:pPr>
      <w:rPr>
        <w:rFonts w:hint="default"/>
      </w:rPr>
    </w:lvl>
    <w:lvl w:ilvl="1" w:tplc="08090019" w:tentative="1">
      <w:start w:val="1"/>
      <w:numFmt w:val="lowerLetter"/>
      <w:lvlText w:val="%2."/>
      <w:lvlJc w:val="left"/>
      <w:pPr>
        <w:ind w:left="2099" w:hanging="360"/>
      </w:pPr>
    </w:lvl>
    <w:lvl w:ilvl="2" w:tplc="0809001B" w:tentative="1">
      <w:start w:val="1"/>
      <w:numFmt w:val="lowerRoman"/>
      <w:lvlText w:val="%3."/>
      <w:lvlJc w:val="right"/>
      <w:pPr>
        <w:ind w:left="2819" w:hanging="180"/>
      </w:pPr>
    </w:lvl>
    <w:lvl w:ilvl="3" w:tplc="0809000F" w:tentative="1">
      <w:start w:val="1"/>
      <w:numFmt w:val="decimal"/>
      <w:lvlText w:val="%4."/>
      <w:lvlJc w:val="left"/>
      <w:pPr>
        <w:ind w:left="3539" w:hanging="360"/>
      </w:pPr>
    </w:lvl>
    <w:lvl w:ilvl="4" w:tplc="08090019" w:tentative="1">
      <w:start w:val="1"/>
      <w:numFmt w:val="lowerLetter"/>
      <w:lvlText w:val="%5."/>
      <w:lvlJc w:val="left"/>
      <w:pPr>
        <w:ind w:left="4259" w:hanging="360"/>
      </w:pPr>
    </w:lvl>
    <w:lvl w:ilvl="5" w:tplc="0809001B" w:tentative="1">
      <w:start w:val="1"/>
      <w:numFmt w:val="lowerRoman"/>
      <w:lvlText w:val="%6."/>
      <w:lvlJc w:val="right"/>
      <w:pPr>
        <w:ind w:left="4979" w:hanging="180"/>
      </w:pPr>
    </w:lvl>
    <w:lvl w:ilvl="6" w:tplc="0809000F" w:tentative="1">
      <w:start w:val="1"/>
      <w:numFmt w:val="decimal"/>
      <w:lvlText w:val="%7."/>
      <w:lvlJc w:val="left"/>
      <w:pPr>
        <w:ind w:left="5699" w:hanging="360"/>
      </w:pPr>
    </w:lvl>
    <w:lvl w:ilvl="7" w:tplc="08090019" w:tentative="1">
      <w:start w:val="1"/>
      <w:numFmt w:val="lowerLetter"/>
      <w:lvlText w:val="%8."/>
      <w:lvlJc w:val="left"/>
      <w:pPr>
        <w:ind w:left="6419" w:hanging="360"/>
      </w:pPr>
    </w:lvl>
    <w:lvl w:ilvl="8" w:tplc="0809001B" w:tentative="1">
      <w:start w:val="1"/>
      <w:numFmt w:val="lowerRoman"/>
      <w:lvlText w:val="%9."/>
      <w:lvlJc w:val="right"/>
      <w:pPr>
        <w:ind w:left="7139" w:hanging="180"/>
      </w:pPr>
    </w:lvl>
  </w:abstractNum>
  <w:abstractNum w:abstractNumId="16" w15:restartNumberingAfterBreak="0">
    <w:nsid w:val="364820E2"/>
    <w:multiLevelType w:val="hybridMultilevel"/>
    <w:tmpl w:val="FF203C92"/>
    <w:lvl w:ilvl="0" w:tplc="7388B422">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36BE6370"/>
    <w:multiLevelType w:val="hybridMultilevel"/>
    <w:tmpl w:val="25F23F8E"/>
    <w:lvl w:ilvl="0" w:tplc="919A260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88870FB"/>
    <w:multiLevelType w:val="hybridMultilevel"/>
    <w:tmpl w:val="299236E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3D40078E"/>
    <w:multiLevelType w:val="hybridMultilevel"/>
    <w:tmpl w:val="36ACE49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4A4576"/>
    <w:multiLevelType w:val="hybridMultilevel"/>
    <w:tmpl w:val="F390A682"/>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7C76B3C"/>
    <w:multiLevelType w:val="hybridMultilevel"/>
    <w:tmpl w:val="B1B295A6"/>
    <w:lvl w:ilvl="0" w:tplc="2F843FD2">
      <w:start w:val="1"/>
      <w:numFmt w:val="low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2" w15:restartNumberingAfterBreak="0">
    <w:nsid w:val="4AED1EAE"/>
    <w:multiLevelType w:val="hybridMultilevel"/>
    <w:tmpl w:val="62F6109E"/>
    <w:lvl w:ilvl="0" w:tplc="D4009BEC">
      <w:start w:val="1"/>
      <w:numFmt w:val="lowerLetter"/>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C400904"/>
    <w:multiLevelType w:val="hybridMultilevel"/>
    <w:tmpl w:val="651E878E"/>
    <w:lvl w:ilvl="0" w:tplc="5F305168">
      <w:start w:val="1"/>
      <w:numFmt w:val="lowerLetter"/>
      <w:lvlText w:val="%1."/>
      <w:lvlJc w:val="left"/>
      <w:pPr>
        <w:ind w:left="1425" w:hanging="360"/>
      </w:pPr>
      <w:rPr>
        <w:rFonts w:hint="default"/>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24" w15:restartNumberingAfterBreak="0">
    <w:nsid w:val="4D6606D2"/>
    <w:multiLevelType w:val="hybridMultilevel"/>
    <w:tmpl w:val="F18ACF3A"/>
    <w:lvl w:ilvl="0" w:tplc="D324C9D8">
      <w:start w:val="3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EF1C12"/>
    <w:multiLevelType w:val="hybridMultilevel"/>
    <w:tmpl w:val="D48A618C"/>
    <w:lvl w:ilvl="0" w:tplc="CC00944C">
      <w:start w:val="1"/>
      <w:numFmt w:val="low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6" w15:restartNumberingAfterBreak="0">
    <w:nsid w:val="4F0A0622"/>
    <w:multiLevelType w:val="hybridMultilevel"/>
    <w:tmpl w:val="DE5ACCD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1D3B35"/>
    <w:multiLevelType w:val="hybridMultilevel"/>
    <w:tmpl w:val="DFD0D6E0"/>
    <w:lvl w:ilvl="0" w:tplc="2B629E9A">
      <w:start w:val="1"/>
      <w:numFmt w:val="lowerLetter"/>
      <w:lvlText w:val="%1."/>
      <w:lvlJc w:val="left"/>
      <w:pPr>
        <w:ind w:left="1425" w:hanging="360"/>
      </w:pPr>
      <w:rPr>
        <w:rFonts w:hint="default"/>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28" w15:restartNumberingAfterBreak="0">
    <w:nsid w:val="53FB15EB"/>
    <w:multiLevelType w:val="hybridMultilevel"/>
    <w:tmpl w:val="655843F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4337EF"/>
    <w:multiLevelType w:val="hybridMultilevel"/>
    <w:tmpl w:val="31088C2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5F97FF3"/>
    <w:multiLevelType w:val="hybridMultilevel"/>
    <w:tmpl w:val="B19E779C"/>
    <w:lvl w:ilvl="0" w:tplc="83B8AC62">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31" w15:restartNumberingAfterBreak="0">
    <w:nsid w:val="564903E7"/>
    <w:multiLevelType w:val="hybridMultilevel"/>
    <w:tmpl w:val="D65045AC"/>
    <w:lvl w:ilvl="0" w:tplc="08090019">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6C80ECC"/>
    <w:multiLevelType w:val="hybridMultilevel"/>
    <w:tmpl w:val="115C712C"/>
    <w:lvl w:ilvl="0" w:tplc="39861FD0">
      <w:start w:val="1"/>
      <w:numFmt w:val="lowerLetter"/>
      <w:lvlText w:val="%1."/>
      <w:lvlJc w:val="left"/>
      <w:pPr>
        <w:ind w:left="2595" w:hanging="360"/>
      </w:pPr>
      <w:rPr>
        <w:rFonts w:ascii="Arial" w:eastAsia="Times New Roman" w:hAnsi="Arial" w:cs="Arial"/>
      </w:rPr>
    </w:lvl>
    <w:lvl w:ilvl="1" w:tplc="08090019" w:tentative="1">
      <w:start w:val="1"/>
      <w:numFmt w:val="lowerLetter"/>
      <w:lvlText w:val="%2."/>
      <w:lvlJc w:val="left"/>
      <w:pPr>
        <w:ind w:left="3315" w:hanging="360"/>
      </w:pPr>
    </w:lvl>
    <w:lvl w:ilvl="2" w:tplc="0809001B" w:tentative="1">
      <w:start w:val="1"/>
      <w:numFmt w:val="lowerRoman"/>
      <w:lvlText w:val="%3."/>
      <w:lvlJc w:val="right"/>
      <w:pPr>
        <w:ind w:left="4035" w:hanging="180"/>
      </w:pPr>
    </w:lvl>
    <w:lvl w:ilvl="3" w:tplc="0809000F" w:tentative="1">
      <w:start w:val="1"/>
      <w:numFmt w:val="decimal"/>
      <w:lvlText w:val="%4."/>
      <w:lvlJc w:val="left"/>
      <w:pPr>
        <w:ind w:left="4755" w:hanging="360"/>
      </w:pPr>
    </w:lvl>
    <w:lvl w:ilvl="4" w:tplc="08090019" w:tentative="1">
      <w:start w:val="1"/>
      <w:numFmt w:val="lowerLetter"/>
      <w:lvlText w:val="%5."/>
      <w:lvlJc w:val="left"/>
      <w:pPr>
        <w:ind w:left="5475" w:hanging="360"/>
      </w:pPr>
    </w:lvl>
    <w:lvl w:ilvl="5" w:tplc="0809001B" w:tentative="1">
      <w:start w:val="1"/>
      <w:numFmt w:val="lowerRoman"/>
      <w:lvlText w:val="%6."/>
      <w:lvlJc w:val="right"/>
      <w:pPr>
        <w:ind w:left="6195" w:hanging="180"/>
      </w:pPr>
    </w:lvl>
    <w:lvl w:ilvl="6" w:tplc="0809000F" w:tentative="1">
      <w:start w:val="1"/>
      <w:numFmt w:val="decimal"/>
      <w:lvlText w:val="%7."/>
      <w:lvlJc w:val="left"/>
      <w:pPr>
        <w:ind w:left="6915" w:hanging="360"/>
      </w:pPr>
    </w:lvl>
    <w:lvl w:ilvl="7" w:tplc="08090019" w:tentative="1">
      <w:start w:val="1"/>
      <w:numFmt w:val="lowerLetter"/>
      <w:lvlText w:val="%8."/>
      <w:lvlJc w:val="left"/>
      <w:pPr>
        <w:ind w:left="7635" w:hanging="360"/>
      </w:pPr>
    </w:lvl>
    <w:lvl w:ilvl="8" w:tplc="0809001B" w:tentative="1">
      <w:start w:val="1"/>
      <w:numFmt w:val="lowerRoman"/>
      <w:lvlText w:val="%9."/>
      <w:lvlJc w:val="right"/>
      <w:pPr>
        <w:ind w:left="8355" w:hanging="180"/>
      </w:pPr>
    </w:lvl>
  </w:abstractNum>
  <w:abstractNum w:abstractNumId="33" w15:restartNumberingAfterBreak="0">
    <w:nsid w:val="57A22146"/>
    <w:multiLevelType w:val="hybridMultilevel"/>
    <w:tmpl w:val="D48A618C"/>
    <w:lvl w:ilvl="0" w:tplc="CC00944C">
      <w:start w:val="1"/>
      <w:numFmt w:val="low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34" w15:restartNumberingAfterBreak="0">
    <w:nsid w:val="59276969"/>
    <w:multiLevelType w:val="hybridMultilevel"/>
    <w:tmpl w:val="D48A618C"/>
    <w:lvl w:ilvl="0" w:tplc="CC00944C">
      <w:start w:val="1"/>
      <w:numFmt w:val="low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35" w15:restartNumberingAfterBreak="0">
    <w:nsid w:val="5D4273E6"/>
    <w:multiLevelType w:val="hybridMultilevel"/>
    <w:tmpl w:val="F56E3EC6"/>
    <w:lvl w:ilvl="0" w:tplc="B73CEDB6">
      <w:start w:val="1"/>
      <w:numFmt w:val="lowerLetter"/>
      <w:lvlText w:val="%1."/>
      <w:lvlJc w:val="left"/>
      <w:pPr>
        <w:ind w:left="2714" w:hanging="360"/>
      </w:pPr>
      <w:rPr>
        <w:rFonts w:hint="default"/>
      </w:rPr>
    </w:lvl>
    <w:lvl w:ilvl="1" w:tplc="08090019" w:tentative="1">
      <w:start w:val="1"/>
      <w:numFmt w:val="lowerLetter"/>
      <w:lvlText w:val="%2."/>
      <w:lvlJc w:val="left"/>
      <w:pPr>
        <w:ind w:left="3434" w:hanging="360"/>
      </w:pPr>
    </w:lvl>
    <w:lvl w:ilvl="2" w:tplc="0809001B" w:tentative="1">
      <w:start w:val="1"/>
      <w:numFmt w:val="lowerRoman"/>
      <w:lvlText w:val="%3."/>
      <w:lvlJc w:val="right"/>
      <w:pPr>
        <w:ind w:left="4154" w:hanging="180"/>
      </w:pPr>
    </w:lvl>
    <w:lvl w:ilvl="3" w:tplc="0809000F" w:tentative="1">
      <w:start w:val="1"/>
      <w:numFmt w:val="decimal"/>
      <w:lvlText w:val="%4."/>
      <w:lvlJc w:val="left"/>
      <w:pPr>
        <w:ind w:left="4874" w:hanging="360"/>
      </w:pPr>
    </w:lvl>
    <w:lvl w:ilvl="4" w:tplc="08090019" w:tentative="1">
      <w:start w:val="1"/>
      <w:numFmt w:val="lowerLetter"/>
      <w:lvlText w:val="%5."/>
      <w:lvlJc w:val="left"/>
      <w:pPr>
        <w:ind w:left="5594" w:hanging="360"/>
      </w:pPr>
    </w:lvl>
    <w:lvl w:ilvl="5" w:tplc="0809001B" w:tentative="1">
      <w:start w:val="1"/>
      <w:numFmt w:val="lowerRoman"/>
      <w:lvlText w:val="%6."/>
      <w:lvlJc w:val="right"/>
      <w:pPr>
        <w:ind w:left="6314" w:hanging="180"/>
      </w:pPr>
    </w:lvl>
    <w:lvl w:ilvl="6" w:tplc="0809000F" w:tentative="1">
      <w:start w:val="1"/>
      <w:numFmt w:val="decimal"/>
      <w:lvlText w:val="%7."/>
      <w:lvlJc w:val="left"/>
      <w:pPr>
        <w:ind w:left="7034" w:hanging="360"/>
      </w:pPr>
    </w:lvl>
    <w:lvl w:ilvl="7" w:tplc="08090019" w:tentative="1">
      <w:start w:val="1"/>
      <w:numFmt w:val="lowerLetter"/>
      <w:lvlText w:val="%8."/>
      <w:lvlJc w:val="left"/>
      <w:pPr>
        <w:ind w:left="7754" w:hanging="360"/>
      </w:pPr>
    </w:lvl>
    <w:lvl w:ilvl="8" w:tplc="0809001B" w:tentative="1">
      <w:start w:val="1"/>
      <w:numFmt w:val="lowerRoman"/>
      <w:lvlText w:val="%9."/>
      <w:lvlJc w:val="right"/>
      <w:pPr>
        <w:ind w:left="8474" w:hanging="180"/>
      </w:pPr>
    </w:lvl>
  </w:abstractNum>
  <w:abstractNum w:abstractNumId="36" w15:restartNumberingAfterBreak="0">
    <w:nsid w:val="5DF71F27"/>
    <w:multiLevelType w:val="hybridMultilevel"/>
    <w:tmpl w:val="DE4805F0"/>
    <w:lvl w:ilvl="0" w:tplc="EA542DFE">
      <w:start w:val="1"/>
      <w:numFmt w:val="lowerLetter"/>
      <w:lvlText w:val="%1."/>
      <w:lvlJc w:val="left"/>
      <w:pPr>
        <w:ind w:left="2639" w:hanging="360"/>
      </w:pPr>
      <w:rPr>
        <w:rFonts w:hint="default"/>
      </w:rPr>
    </w:lvl>
    <w:lvl w:ilvl="1" w:tplc="08090019" w:tentative="1">
      <w:start w:val="1"/>
      <w:numFmt w:val="lowerLetter"/>
      <w:lvlText w:val="%2."/>
      <w:lvlJc w:val="left"/>
      <w:pPr>
        <w:ind w:left="3359" w:hanging="360"/>
      </w:pPr>
    </w:lvl>
    <w:lvl w:ilvl="2" w:tplc="0809001B" w:tentative="1">
      <w:start w:val="1"/>
      <w:numFmt w:val="lowerRoman"/>
      <w:lvlText w:val="%3."/>
      <w:lvlJc w:val="right"/>
      <w:pPr>
        <w:ind w:left="4079" w:hanging="180"/>
      </w:pPr>
    </w:lvl>
    <w:lvl w:ilvl="3" w:tplc="0809000F" w:tentative="1">
      <w:start w:val="1"/>
      <w:numFmt w:val="decimal"/>
      <w:lvlText w:val="%4."/>
      <w:lvlJc w:val="left"/>
      <w:pPr>
        <w:ind w:left="4799" w:hanging="360"/>
      </w:pPr>
    </w:lvl>
    <w:lvl w:ilvl="4" w:tplc="08090019" w:tentative="1">
      <w:start w:val="1"/>
      <w:numFmt w:val="lowerLetter"/>
      <w:lvlText w:val="%5."/>
      <w:lvlJc w:val="left"/>
      <w:pPr>
        <w:ind w:left="5519" w:hanging="360"/>
      </w:pPr>
    </w:lvl>
    <w:lvl w:ilvl="5" w:tplc="0809001B" w:tentative="1">
      <w:start w:val="1"/>
      <w:numFmt w:val="lowerRoman"/>
      <w:lvlText w:val="%6."/>
      <w:lvlJc w:val="right"/>
      <w:pPr>
        <w:ind w:left="6239" w:hanging="180"/>
      </w:pPr>
    </w:lvl>
    <w:lvl w:ilvl="6" w:tplc="0809000F" w:tentative="1">
      <w:start w:val="1"/>
      <w:numFmt w:val="decimal"/>
      <w:lvlText w:val="%7."/>
      <w:lvlJc w:val="left"/>
      <w:pPr>
        <w:ind w:left="6959" w:hanging="360"/>
      </w:pPr>
    </w:lvl>
    <w:lvl w:ilvl="7" w:tplc="08090019" w:tentative="1">
      <w:start w:val="1"/>
      <w:numFmt w:val="lowerLetter"/>
      <w:lvlText w:val="%8."/>
      <w:lvlJc w:val="left"/>
      <w:pPr>
        <w:ind w:left="7679" w:hanging="360"/>
      </w:pPr>
    </w:lvl>
    <w:lvl w:ilvl="8" w:tplc="0809001B" w:tentative="1">
      <w:start w:val="1"/>
      <w:numFmt w:val="lowerRoman"/>
      <w:lvlText w:val="%9."/>
      <w:lvlJc w:val="right"/>
      <w:pPr>
        <w:ind w:left="8399" w:hanging="180"/>
      </w:pPr>
    </w:lvl>
  </w:abstractNum>
  <w:abstractNum w:abstractNumId="37" w15:restartNumberingAfterBreak="0">
    <w:nsid w:val="61235162"/>
    <w:multiLevelType w:val="hybridMultilevel"/>
    <w:tmpl w:val="4C0E3020"/>
    <w:lvl w:ilvl="0" w:tplc="DFB0148A">
      <w:start w:val="1"/>
      <w:numFmt w:val="lowerLetter"/>
      <w:lvlText w:val="%1."/>
      <w:lvlJc w:val="left"/>
      <w:pPr>
        <w:ind w:left="1365" w:hanging="360"/>
      </w:pPr>
      <w:rPr>
        <w:rFonts w:hint="default"/>
      </w:rPr>
    </w:lvl>
    <w:lvl w:ilvl="1" w:tplc="08090019" w:tentative="1">
      <w:start w:val="1"/>
      <w:numFmt w:val="lowerLetter"/>
      <w:lvlText w:val="%2."/>
      <w:lvlJc w:val="left"/>
      <w:pPr>
        <w:ind w:left="2085" w:hanging="360"/>
      </w:pPr>
    </w:lvl>
    <w:lvl w:ilvl="2" w:tplc="0809001B" w:tentative="1">
      <w:start w:val="1"/>
      <w:numFmt w:val="lowerRoman"/>
      <w:lvlText w:val="%3."/>
      <w:lvlJc w:val="right"/>
      <w:pPr>
        <w:ind w:left="2805" w:hanging="180"/>
      </w:pPr>
    </w:lvl>
    <w:lvl w:ilvl="3" w:tplc="0809000F" w:tentative="1">
      <w:start w:val="1"/>
      <w:numFmt w:val="decimal"/>
      <w:lvlText w:val="%4."/>
      <w:lvlJc w:val="left"/>
      <w:pPr>
        <w:ind w:left="3525" w:hanging="360"/>
      </w:pPr>
    </w:lvl>
    <w:lvl w:ilvl="4" w:tplc="08090019" w:tentative="1">
      <w:start w:val="1"/>
      <w:numFmt w:val="lowerLetter"/>
      <w:lvlText w:val="%5."/>
      <w:lvlJc w:val="left"/>
      <w:pPr>
        <w:ind w:left="4245" w:hanging="360"/>
      </w:pPr>
    </w:lvl>
    <w:lvl w:ilvl="5" w:tplc="0809001B" w:tentative="1">
      <w:start w:val="1"/>
      <w:numFmt w:val="lowerRoman"/>
      <w:lvlText w:val="%6."/>
      <w:lvlJc w:val="right"/>
      <w:pPr>
        <w:ind w:left="4965" w:hanging="180"/>
      </w:pPr>
    </w:lvl>
    <w:lvl w:ilvl="6" w:tplc="0809000F" w:tentative="1">
      <w:start w:val="1"/>
      <w:numFmt w:val="decimal"/>
      <w:lvlText w:val="%7."/>
      <w:lvlJc w:val="left"/>
      <w:pPr>
        <w:ind w:left="5685" w:hanging="360"/>
      </w:pPr>
    </w:lvl>
    <w:lvl w:ilvl="7" w:tplc="08090019" w:tentative="1">
      <w:start w:val="1"/>
      <w:numFmt w:val="lowerLetter"/>
      <w:lvlText w:val="%8."/>
      <w:lvlJc w:val="left"/>
      <w:pPr>
        <w:ind w:left="6405" w:hanging="360"/>
      </w:pPr>
    </w:lvl>
    <w:lvl w:ilvl="8" w:tplc="0809001B" w:tentative="1">
      <w:start w:val="1"/>
      <w:numFmt w:val="lowerRoman"/>
      <w:lvlText w:val="%9."/>
      <w:lvlJc w:val="right"/>
      <w:pPr>
        <w:ind w:left="7125" w:hanging="180"/>
      </w:pPr>
    </w:lvl>
  </w:abstractNum>
  <w:abstractNum w:abstractNumId="38" w15:restartNumberingAfterBreak="0">
    <w:nsid w:val="63CF53D0"/>
    <w:multiLevelType w:val="hybridMultilevel"/>
    <w:tmpl w:val="059A5FF2"/>
    <w:lvl w:ilvl="0" w:tplc="5DC85590">
      <w:start w:val="1"/>
      <w:numFmt w:val="lowerLetter"/>
      <w:lvlText w:val="%1."/>
      <w:lvlJc w:val="left"/>
      <w:pPr>
        <w:ind w:left="1230" w:hanging="360"/>
      </w:pPr>
      <w:rPr>
        <w:rFonts w:hint="default"/>
      </w:rPr>
    </w:lvl>
    <w:lvl w:ilvl="1" w:tplc="08090019" w:tentative="1">
      <w:start w:val="1"/>
      <w:numFmt w:val="lowerLetter"/>
      <w:lvlText w:val="%2."/>
      <w:lvlJc w:val="left"/>
      <w:pPr>
        <w:ind w:left="1950" w:hanging="360"/>
      </w:pPr>
    </w:lvl>
    <w:lvl w:ilvl="2" w:tplc="0809001B" w:tentative="1">
      <w:start w:val="1"/>
      <w:numFmt w:val="lowerRoman"/>
      <w:lvlText w:val="%3."/>
      <w:lvlJc w:val="right"/>
      <w:pPr>
        <w:ind w:left="2670" w:hanging="180"/>
      </w:pPr>
    </w:lvl>
    <w:lvl w:ilvl="3" w:tplc="0809000F" w:tentative="1">
      <w:start w:val="1"/>
      <w:numFmt w:val="decimal"/>
      <w:lvlText w:val="%4."/>
      <w:lvlJc w:val="left"/>
      <w:pPr>
        <w:ind w:left="3390" w:hanging="360"/>
      </w:pPr>
    </w:lvl>
    <w:lvl w:ilvl="4" w:tplc="08090019" w:tentative="1">
      <w:start w:val="1"/>
      <w:numFmt w:val="lowerLetter"/>
      <w:lvlText w:val="%5."/>
      <w:lvlJc w:val="left"/>
      <w:pPr>
        <w:ind w:left="4110" w:hanging="360"/>
      </w:pPr>
    </w:lvl>
    <w:lvl w:ilvl="5" w:tplc="0809001B" w:tentative="1">
      <w:start w:val="1"/>
      <w:numFmt w:val="lowerRoman"/>
      <w:lvlText w:val="%6."/>
      <w:lvlJc w:val="right"/>
      <w:pPr>
        <w:ind w:left="4830" w:hanging="180"/>
      </w:pPr>
    </w:lvl>
    <w:lvl w:ilvl="6" w:tplc="0809000F" w:tentative="1">
      <w:start w:val="1"/>
      <w:numFmt w:val="decimal"/>
      <w:lvlText w:val="%7."/>
      <w:lvlJc w:val="left"/>
      <w:pPr>
        <w:ind w:left="5550" w:hanging="360"/>
      </w:pPr>
    </w:lvl>
    <w:lvl w:ilvl="7" w:tplc="08090019" w:tentative="1">
      <w:start w:val="1"/>
      <w:numFmt w:val="lowerLetter"/>
      <w:lvlText w:val="%8."/>
      <w:lvlJc w:val="left"/>
      <w:pPr>
        <w:ind w:left="6270" w:hanging="360"/>
      </w:pPr>
    </w:lvl>
    <w:lvl w:ilvl="8" w:tplc="0809001B" w:tentative="1">
      <w:start w:val="1"/>
      <w:numFmt w:val="lowerRoman"/>
      <w:lvlText w:val="%9."/>
      <w:lvlJc w:val="right"/>
      <w:pPr>
        <w:ind w:left="6990" w:hanging="180"/>
      </w:pPr>
    </w:lvl>
  </w:abstractNum>
  <w:abstractNum w:abstractNumId="39" w15:restartNumberingAfterBreak="0">
    <w:nsid w:val="6A1450E8"/>
    <w:multiLevelType w:val="hybridMultilevel"/>
    <w:tmpl w:val="F6883FFC"/>
    <w:lvl w:ilvl="0" w:tplc="BB7869EC">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0" w15:restartNumberingAfterBreak="0">
    <w:nsid w:val="6F8464B7"/>
    <w:multiLevelType w:val="hybridMultilevel"/>
    <w:tmpl w:val="F1FCDC78"/>
    <w:lvl w:ilvl="0" w:tplc="F59611E6">
      <w:start w:val="1"/>
      <w:numFmt w:val="lowerLetter"/>
      <w:lvlText w:val="%1."/>
      <w:lvlJc w:val="left"/>
      <w:pPr>
        <w:ind w:left="1425" w:hanging="360"/>
      </w:pPr>
      <w:rPr>
        <w:rFonts w:hint="default"/>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41" w15:restartNumberingAfterBreak="0">
    <w:nsid w:val="7075139D"/>
    <w:multiLevelType w:val="hybridMultilevel"/>
    <w:tmpl w:val="392A667C"/>
    <w:lvl w:ilvl="0" w:tplc="7E40CCA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8EE0635"/>
    <w:multiLevelType w:val="hybridMultilevel"/>
    <w:tmpl w:val="02EEB3E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FE26567"/>
    <w:multiLevelType w:val="hybridMultilevel"/>
    <w:tmpl w:val="DF1E14A8"/>
    <w:lvl w:ilvl="0" w:tplc="8E7001EA">
      <w:start w:val="1"/>
      <w:numFmt w:val="lowerLetter"/>
      <w:lvlText w:val="%1."/>
      <w:lvlJc w:val="left"/>
      <w:pPr>
        <w:ind w:left="1425" w:hanging="360"/>
      </w:pPr>
      <w:rPr>
        <w:rFonts w:hint="default"/>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num w:numId="1">
    <w:abstractNumId w:val="7"/>
  </w:num>
  <w:num w:numId="2">
    <w:abstractNumId w:val="22"/>
  </w:num>
  <w:num w:numId="3">
    <w:abstractNumId w:val="3"/>
  </w:num>
  <w:num w:numId="4">
    <w:abstractNumId w:val="15"/>
  </w:num>
  <w:num w:numId="5">
    <w:abstractNumId w:val="42"/>
  </w:num>
  <w:num w:numId="6">
    <w:abstractNumId w:val="10"/>
  </w:num>
  <w:num w:numId="7">
    <w:abstractNumId w:val="17"/>
  </w:num>
  <w:num w:numId="8">
    <w:abstractNumId w:val="40"/>
  </w:num>
  <w:num w:numId="9">
    <w:abstractNumId w:val="0"/>
  </w:num>
  <w:num w:numId="10">
    <w:abstractNumId w:val="26"/>
  </w:num>
  <w:num w:numId="11">
    <w:abstractNumId w:val="30"/>
  </w:num>
  <w:num w:numId="12">
    <w:abstractNumId w:val="24"/>
  </w:num>
  <w:num w:numId="13">
    <w:abstractNumId w:val="16"/>
  </w:num>
  <w:num w:numId="14">
    <w:abstractNumId w:val="8"/>
  </w:num>
  <w:num w:numId="15">
    <w:abstractNumId w:val="12"/>
  </w:num>
  <w:num w:numId="16">
    <w:abstractNumId w:val="34"/>
  </w:num>
  <w:num w:numId="17">
    <w:abstractNumId w:val="14"/>
  </w:num>
  <w:num w:numId="18">
    <w:abstractNumId w:val="5"/>
  </w:num>
  <w:num w:numId="19">
    <w:abstractNumId w:val="9"/>
  </w:num>
  <w:num w:numId="20">
    <w:abstractNumId w:val="2"/>
  </w:num>
  <w:num w:numId="21">
    <w:abstractNumId w:val="32"/>
  </w:num>
  <w:num w:numId="22">
    <w:abstractNumId w:val="35"/>
  </w:num>
  <w:num w:numId="23">
    <w:abstractNumId w:val="36"/>
  </w:num>
  <w:num w:numId="24">
    <w:abstractNumId w:val="38"/>
  </w:num>
  <w:num w:numId="25">
    <w:abstractNumId w:val="41"/>
  </w:num>
  <w:num w:numId="26">
    <w:abstractNumId w:val="27"/>
  </w:num>
  <w:num w:numId="27">
    <w:abstractNumId w:val="23"/>
  </w:num>
  <w:num w:numId="28">
    <w:abstractNumId w:val="37"/>
  </w:num>
  <w:num w:numId="29">
    <w:abstractNumId w:val="4"/>
  </w:num>
  <w:num w:numId="30">
    <w:abstractNumId w:val="6"/>
  </w:num>
  <w:num w:numId="31">
    <w:abstractNumId w:val="13"/>
  </w:num>
  <w:num w:numId="32">
    <w:abstractNumId w:val="29"/>
  </w:num>
  <w:num w:numId="33">
    <w:abstractNumId w:val="21"/>
  </w:num>
  <w:num w:numId="34">
    <w:abstractNumId w:val="43"/>
  </w:num>
  <w:num w:numId="35">
    <w:abstractNumId w:val="19"/>
  </w:num>
  <w:num w:numId="36">
    <w:abstractNumId w:val="39"/>
  </w:num>
  <w:num w:numId="37">
    <w:abstractNumId w:val="28"/>
  </w:num>
  <w:num w:numId="38">
    <w:abstractNumId w:val="20"/>
  </w:num>
  <w:num w:numId="39">
    <w:abstractNumId w:val="11"/>
  </w:num>
  <w:num w:numId="40">
    <w:abstractNumId w:val="1"/>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num>
  <w:num w:numId="43">
    <w:abstractNumId w:val="33"/>
  </w:num>
  <w:num w:numId="44">
    <w:abstractNumId w:val="31"/>
  </w:num>
  <w:num w:numId="45">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12A"/>
    <w:rsid w:val="0000027D"/>
    <w:rsid w:val="0000157A"/>
    <w:rsid w:val="000078EE"/>
    <w:rsid w:val="00016576"/>
    <w:rsid w:val="000214B9"/>
    <w:rsid w:val="00022104"/>
    <w:rsid w:val="000223D1"/>
    <w:rsid w:val="00030FA3"/>
    <w:rsid w:val="00031CAB"/>
    <w:rsid w:val="00042FAB"/>
    <w:rsid w:val="000461AF"/>
    <w:rsid w:val="00053746"/>
    <w:rsid w:val="000606E3"/>
    <w:rsid w:val="00061147"/>
    <w:rsid w:val="000641A1"/>
    <w:rsid w:val="0007306F"/>
    <w:rsid w:val="0007557C"/>
    <w:rsid w:val="00076930"/>
    <w:rsid w:val="00083165"/>
    <w:rsid w:val="00083AE1"/>
    <w:rsid w:val="00086747"/>
    <w:rsid w:val="0009021A"/>
    <w:rsid w:val="00090EDB"/>
    <w:rsid w:val="00093E33"/>
    <w:rsid w:val="000962BD"/>
    <w:rsid w:val="00097D85"/>
    <w:rsid w:val="000A0620"/>
    <w:rsid w:val="000A2A1F"/>
    <w:rsid w:val="000A33E5"/>
    <w:rsid w:val="000A5A23"/>
    <w:rsid w:val="000A7D6E"/>
    <w:rsid w:val="000B3646"/>
    <w:rsid w:val="000B40BD"/>
    <w:rsid w:val="000B4867"/>
    <w:rsid w:val="000B742B"/>
    <w:rsid w:val="000C2254"/>
    <w:rsid w:val="000C2285"/>
    <w:rsid w:val="000C2980"/>
    <w:rsid w:val="000C3129"/>
    <w:rsid w:val="000C4F10"/>
    <w:rsid w:val="000C5ADD"/>
    <w:rsid w:val="000C61A8"/>
    <w:rsid w:val="000C69B4"/>
    <w:rsid w:val="000D65AB"/>
    <w:rsid w:val="000E2957"/>
    <w:rsid w:val="000F09E5"/>
    <w:rsid w:val="000F2190"/>
    <w:rsid w:val="000F27B0"/>
    <w:rsid w:val="000F2BC2"/>
    <w:rsid w:val="000F5679"/>
    <w:rsid w:val="000F56D9"/>
    <w:rsid w:val="000F6932"/>
    <w:rsid w:val="000F7347"/>
    <w:rsid w:val="00101157"/>
    <w:rsid w:val="00110F3A"/>
    <w:rsid w:val="001126B9"/>
    <w:rsid w:val="001128AC"/>
    <w:rsid w:val="00116DBE"/>
    <w:rsid w:val="0012012A"/>
    <w:rsid w:val="00123A4C"/>
    <w:rsid w:val="00125212"/>
    <w:rsid w:val="00136DB4"/>
    <w:rsid w:val="00143EA7"/>
    <w:rsid w:val="00143EBD"/>
    <w:rsid w:val="00145D95"/>
    <w:rsid w:val="00154AAF"/>
    <w:rsid w:val="0016071E"/>
    <w:rsid w:val="00160CFC"/>
    <w:rsid w:val="00160EB5"/>
    <w:rsid w:val="0016345E"/>
    <w:rsid w:val="001643B4"/>
    <w:rsid w:val="00165A0F"/>
    <w:rsid w:val="0017498A"/>
    <w:rsid w:val="0018158A"/>
    <w:rsid w:val="00181FF3"/>
    <w:rsid w:val="00182383"/>
    <w:rsid w:val="0018691C"/>
    <w:rsid w:val="001901F2"/>
    <w:rsid w:val="001921AB"/>
    <w:rsid w:val="0019269D"/>
    <w:rsid w:val="001954DB"/>
    <w:rsid w:val="001976B9"/>
    <w:rsid w:val="001A4C5C"/>
    <w:rsid w:val="001A51E2"/>
    <w:rsid w:val="001A7863"/>
    <w:rsid w:val="001B045B"/>
    <w:rsid w:val="001B55BF"/>
    <w:rsid w:val="001B6896"/>
    <w:rsid w:val="001B6D07"/>
    <w:rsid w:val="001C4C1E"/>
    <w:rsid w:val="001C67B5"/>
    <w:rsid w:val="001D27B3"/>
    <w:rsid w:val="001D30DF"/>
    <w:rsid w:val="001D6711"/>
    <w:rsid w:val="001E206D"/>
    <w:rsid w:val="001E4CAC"/>
    <w:rsid w:val="001E6210"/>
    <w:rsid w:val="001F10F3"/>
    <w:rsid w:val="001F12B4"/>
    <w:rsid w:val="001F167E"/>
    <w:rsid w:val="001F393A"/>
    <w:rsid w:val="001F4035"/>
    <w:rsid w:val="001F5615"/>
    <w:rsid w:val="001F732F"/>
    <w:rsid w:val="002054F8"/>
    <w:rsid w:val="00205862"/>
    <w:rsid w:val="00207AAD"/>
    <w:rsid w:val="00210384"/>
    <w:rsid w:val="002121CA"/>
    <w:rsid w:val="00212ED3"/>
    <w:rsid w:val="00213281"/>
    <w:rsid w:val="00214E9B"/>
    <w:rsid w:val="002165D6"/>
    <w:rsid w:val="0021780F"/>
    <w:rsid w:val="00217BFD"/>
    <w:rsid w:val="0022025B"/>
    <w:rsid w:val="00223953"/>
    <w:rsid w:val="00231DAD"/>
    <w:rsid w:val="00235E76"/>
    <w:rsid w:val="0023666F"/>
    <w:rsid w:val="002446F6"/>
    <w:rsid w:val="0024547D"/>
    <w:rsid w:val="00253F93"/>
    <w:rsid w:val="002552E7"/>
    <w:rsid w:val="002654D7"/>
    <w:rsid w:val="00270D64"/>
    <w:rsid w:val="00273633"/>
    <w:rsid w:val="00273FB8"/>
    <w:rsid w:val="00275A58"/>
    <w:rsid w:val="00277252"/>
    <w:rsid w:val="002827EF"/>
    <w:rsid w:val="002870F7"/>
    <w:rsid w:val="00290E95"/>
    <w:rsid w:val="00292DA7"/>
    <w:rsid w:val="002947EA"/>
    <w:rsid w:val="002977B8"/>
    <w:rsid w:val="002A3A76"/>
    <w:rsid w:val="002A656D"/>
    <w:rsid w:val="002A6763"/>
    <w:rsid w:val="002A74EE"/>
    <w:rsid w:val="002A7711"/>
    <w:rsid w:val="002B1697"/>
    <w:rsid w:val="002B1CA4"/>
    <w:rsid w:val="002C120B"/>
    <w:rsid w:val="002D3E30"/>
    <w:rsid w:val="002D7152"/>
    <w:rsid w:val="002E15F8"/>
    <w:rsid w:val="002E3728"/>
    <w:rsid w:val="002E6EDA"/>
    <w:rsid w:val="002E740E"/>
    <w:rsid w:val="002E7AC7"/>
    <w:rsid w:val="003032DD"/>
    <w:rsid w:val="00307BA8"/>
    <w:rsid w:val="00310045"/>
    <w:rsid w:val="00310EF1"/>
    <w:rsid w:val="00313585"/>
    <w:rsid w:val="00314433"/>
    <w:rsid w:val="003212C8"/>
    <w:rsid w:val="00322D54"/>
    <w:rsid w:val="00343CB7"/>
    <w:rsid w:val="00346BBF"/>
    <w:rsid w:val="003472DE"/>
    <w:rsid w:val="00351142"/>
    <w:rsid w:val="00363A49"/>
    <w:rsid w:val="0037019C"/>
    <w:rsid w:val="003750FD"/>
    <w:rsid w:val="003751BF"/>
    <w:rsid w:val="00382D05"/>
    <w:rsid w:val="00387541"/>
    <w:rsid w:val="00387827"/>
    <w:rsid w:val="003938AF"/>
    <w:rsid w:val="0039715E"/>
    <w:rsid w:val="003A48E1"/>
    <w:rsid w:val="003A503C"/>
    <w:rsid w:val="003A5ABD"/>
    <w:rsid w:val="003B0037"/>
    <w:rsid w:val="003B2319"/>
    <w:rsid w:val="003B601C"/>
    <w:rsid w:val="003C4FEE"/>
    <w:rsid w:val="003C5747"/>
    <w:rsid w:val="003C5B7C"/>
    <w:rsid w:val="003C64D0"/>
    <w:rsid w:val="003C6B6D"/>
    <w:rsid w:val="003D2483"/>
    <w:rsid w:val="003E3E21"/>
    <w:rsid w:val="003E6CB8"/>
    <w:rsid w:val="003E772E"/>
    <w:rsid w:val="003F1B92"/>
    <w:rsid w:val="003F238A"/>
    <w:rsid w:val="003F5959"/>
    <w:rsid w:val="003F6391"/>
    <w:rsid w:val="003F7A14"/>
    <w:rsid w:val="00402CB4"/>
    <w:rsid w:val="004031F5"/>
    <w:rsid w:val="004048BB"/>
    <w:rsid w:val="00405ECC"/>
    <w:rsid w:val="004064B5"/>
    <w:rsid w:val="00413651"/>
    <w:rsid w:val="00415BB9"/>
    <w:rsid w:val="00423B3E"/>
    <w:rsid w:val="004308EF"/>
    <w:rsid w:val="00430F79"/>
    <w:rsid w:val="00431D13"/>
    <w:rsid w:val="00431FA9"/>
    <w:rsid w:val="00437293"/>
    <w:rsid w:val="00442EAD"/>
    <w:rsid w:val="00446F63"/>
    <w:rsid w:val="00451BE3"/>
    <w:rsid w:val="00454C8B"/>
    <w:rsid w:val="0045559B"/>
    <w:rsid w:val="004611CF"/>
    <w:rsid w:val="00462562"/>
    <w:rsid w:val="00466790"/>
    <w:rsid w:val="00473F41"/>
    <w:rsid w:val="0048493D"/>
    <w:rsid w:val="004855F3"/>
    <w:rsid w:val="0048576E"/>
    <w:rsid w:val="004875AF"/>
    <w:rsid w:val="0049406E"/>
    <w:rsid w:val="00494A6F"/>
    <w:rsid w:val="00496579"/>
    <w:rsid w:val="004A376A"/>
    <w:rsid w:val="004A6F36"/>
    <w:rsid w:val="004B0022"/>
    <w:rsid w:val="004B02FD"/>
    <w:rsid w:val="004B44B3"/>
    <w:rsid w:val="004B4B04"/>
    <w:rsid w:val="004B4CFC"/>
    <w:rsid w:val="004B4DCD"/>
    <w:rsid w:val="004B53C3"/>
    <w:rsid w:val="004C0B8E"/>
    <w:rsid w:val="004C1093"/>
    <w:rsid w:val="004C6A24"/>
    <w:rsid w:val="004D05D8"/>
    <w:rsid w:val="004D1109"/>
    <w:rsid w:val="004D2DE9"/>
    <w:rsid w:val="004D4AF4"/>
    <w:rsid w:val="004D5A0A"/>
    <w:rsid w:val="004E009A"/>
    <w:rsid w:val="004E1C3B"/>
    <w:rsid w:val="004E66E2"/>
    <w:rsid w:val="004F340D"/>
    <w:rsid w:val="00500B71"/>
    <w:rsid w:val="00500C9B"/>
    <w:rsid w:val="00502216"/>
    <w:rsid w:val="005038B1"/>
    <w:rsid w:val="005047E0"/>
    <w:rsid w:val="00507D06"/>
    <w:rsid w:val="00507D52"/>
    <w:rsid w:val="005102CB"/>
    <w:rsid w:val="00510526"/>
    <w:rsid w:val="0051442D"/>
    <w:rsid w:val="0051696B"/>
    <w:rsid w:val="00522D1E"/>
    <w:rsid w:val="0052590C"/>
    <w:rsid w:val="00532FCB"/>
    <w:rsid w:val="00534C72"/>
    <w:rsid w:val="00535710"/>
    <w:rsid w:val="00535D28"/>
    <w:rsid w:val="0054082D"/>
    <w:rsid w:val="00542AC8"/>
    <w:rsid w:val="0054561F"/>
    <w:rsid w:val="00550381"/>
    <w:rsid w:val="005614E3"/>
    <w:rsid w:val="005621D2"/>
    <w:rsid w:val="0057782C"/>
    <w:rsid w:val="005907A5"/>
    <w:rsid w:val="005915A1"/>
    <w:rsid w:val="00593228"/>
    <w:rsid w:val="00594E43"/>
    <w:rsid w:val="005B355A"/>
    <w:rsid w:val="005B5980"/>
    <w:rsid w:val="005C1BF2"/>
    <w:rsid w:val="005C79E0"/>
    <w:rsid w:val="005D0928"/>
    <w:rsid w:val="005D6C56"/>
    <w:rsid w:val="005E185D"/>
    <w:rsid w:val="005E1946"/>
    <w:rsid w:val="005F0002"/>
    <w:rsid w:val="005F4E27"/>
    <w:rsid w:val="005F606B"/>
    <w:rsid w:val="005F71A6"/>
    <w:rsid w:val="00602AA0"/>
    <w:rsid w:val="00604CF7"/>
    <w:rsid w:val="00605045"/>
    <w:rsid w:val="00606C82"/>
    <w:rsid w:val="00616FDB"/>
    <w:rsid w:val="00622380"/>
    <w:rsid w:val="006255A9"/>
    <w:rsid w:val="0063052F"/>
    <w:rsid w:val="00632360"/>
    <w:rsid w:val="006377CD"/>
    <w:rsid w:val="0064449C"/>
    <w:rsid w:val="006511EA"/>
    <w:rsid w:val="00655181"/>
    <w:rsid w:val="0065595C"/>
    <w:rsid w:val="00666D1A"/>
    <w:rsid w:val="00675F2B"/>
    <w:rsid w:val="00675F9D"/>
    <w:rsid w:val="006765C6"/>
    <w:rsid w:val="00681ECD"/>
    <w:rsid w:val="00691463"/>
    <w:rsid w:val="0069776C"/>
    <w:rsid w:val="006A6E1D"/>
    <w:rsid w:val="006B1011"/>
    <w:rsid w:val="006B2D83"/>
    <w:rsid w:val="006B6BB6"/>
    <w:rsid w:val="006B7D4B"/>
    <w:rsid w:val="006C18D2"/>
    <w:rsid w:val="006C5B7F"/>
    <w:rsid w:val="006C7CFB"/>
    <w:rsid w:val="006D5A1D"/>
    <w:rsid w:val="006D656E"/>
    <w:rsid w:val="006E1555"/>
    <w:rsid w:val="006E1641"/>
    <w:rsid w:val="006E7799"/>
    <w:rsid w:val="006F01E5"/>
    <w:rsid w:val="006F1920"/>
    <w:rsid w:val="006F523B"/>
    <w:rsid w:val="00711A82"/>
    <w:rsid w:val="00715368"/>
    <w:rsid w:val="007231E1"/>
    <w:rsid w:val="00723945"/>
    <w:rsid w:val="0072489A"/>
    <w:rsid w:val="00724BF6"/>
    <w:rsid w:val="007317C6"/>
    <w:rsid w:val="00732000"/>
    <w:rsid w:val="00734D84"/>
    <w:rsid w:val="00736EF2"/>
    <w:rsid w:val="007408BC"/>
    <w:rsid w:val="007419C3"/>
    <w:rsid w:val="00744654"/>
    <w:rsid w:val="00744D01"/>
    <w:rsid w:val="00752299"/>
    <w:rsid w:val="00756D2F"/>
    <w:rsid w:val="00762F0C"/>
    <w:rsid w:val="00763377"/>
    <w:rsid w:val="00764B2A"/>
    <w:rsid w:val="00764D01"/>
    <w:rsid w:val="00766A87"/>
    <w:rsid w:val="00767D0C"/>
    <w:rsid w:val="007769DB"/>
    <w:rsid w:val="0077714B"/>
    <w:rsid w:val="0078304F"/>
    <w:rsid w:val="007831C1"/>
    <w:rsid w:val="0078568A"/>
    <w:rsid w:val="007872AA"/>
    <w:rsid w:val="00787507"/>
    <w:rsid w:val="007A240A"/>
    <w:rsid w:val="007A2467"/>
    <w:rsid w:val="007A3D63"/>
    <w:rsid w:val="007B036E"/>
    <w:rsid w:val="007B47BA"/>
    <w:rsid w:val="007B7712"/>
    <w:rsid w:val="007C1771"/>
    <w:rsid w:val="007C265D"/>
    <w:rsid w:val="007C593A"/>
    <w:rsid w:val="007C7461"/>
    <w:rsid w:val="007D126C"/>
    <w:rsid w:val="007D2D35"/>
    <w:rsid w:val="007D344C"/>
    <w:rsid w:val="007D3C17"/>
    <w:rsid w:val="007D4E8A"/>
    <w:rsid w:val="007D56EA"/>
    <w:rsid w:val="007E0D1C"/>
    <w:rsid w:val="007E0DA5"/>
    <w:rsid w:val="007E3154"/>
    <w:rsid w:val="007E435D"/>
    <w:rsid w:val="007E4965"/>
    <w:rsid w:val="007E6D06"/>
    <w:rsid w:val="007F48D6"/>
    <w:rsid w:val="007F5273"/>
    <w:rsid w:val="007F53F8"/>
    <w:rsid w:val="007F6339"/>
    <w:rsid w:val="00803373"/>
    <w:rsid w:val="00803798"/>
    <w:rsid w:val="008072B0"/>
    <w:rsid w:val="00807980"/>
    <w:rsid w:val="00815F4A"/>
    <w:rsid w:val="00817D5E"/>
    <w:rsid w:val="00822ADB"/>
    <w:rsid w:val="00825640"/>
    <w:rsid w:val="00825756"/>
    <w:rsid w:val="00826026"/>
    <w:rsid w:val="00833F7D"/>
    <w:rsid w:val="008347E4"/>
    <w:rsid w:val="00840046"/>
    <w:rsid w:val="00841ED5"/>
    <w:rsid w:val="00844FF6"/>
    <w:rsid w:val="00850502"/>
    <w:rsid w:val="008536CF"/>
    <w:rsid w:val="00853EB1"/>
    <w:rsid w:val="0086102A"/>
    <w:rsid w:val="00865FDC"/>
    <w:rsid w:val="008700CD"/>
    <w:rsid w:val="00872206"/>
    <w:rsid w:val="0087544D"/>
    <w:rsid w:val="00881F88"/>
    <w:rsid w:val="008831A1"/>
    <w:rsid w:val="00884F60"/>
    <w:rsid w:val="00886909"/>
    <w:rsid w:val="008947B7"/>
    <w:rsid w:val="008949F4"/>
    <w:rsid w:val="00896803"/>
    <w:rsid w:val="008A0C36"/>
    <w:rsid w:val="008A2DA7"/>
    <w:rsid w:val="008A487B"/>
    <w:rsid w:val="008A7CF5"/>
    <w:rsid w:val="008B6D1C"/>
    <w:rsid w:val="008B7681"/>
    <w:rsid w:val="008C44E7"/>
    <w:rsid w:val="008C46A8"/>
    <w:rsid w:val="008D303D"/>
    <w:rsid w:val="008E5617"/>
    <w:rsid w:val="008E6F2F"/>
    <w:rsid w:val="008E7F96"/>
    <w:rsid w:val="008F08A5"/>
    <w:rsid w:val="008F3987"/>
    <w:rsid w:val="008F4FF8"/>
    <w:rsid w:val="008F55CB"/>
    <w:rsid w:val="0090284E"/>
    <w:rsid w:val="00903EC5"/>
    <w:rsid w:val="0090650A"/>
    <w:rsid w:val="009102FF"/>
    <w:rsid w:val="0091533C"/>
    <w:rsid w:val="0091704A"/>
    <w:rsid w:val="00924485"/>
    <w:rsid w:val="009419C9"/>
    <w:rsid w:val="00942865"/>
    <w:rsid w:val="009428BC"/>
    <w:rsid w:val="00947469"/>
    <w:rsid w:val="00950F4F"/>
    <w:rsid w:val="00956108"/>
    <w:rsid w:val="00967C23"/>
    <w:rsid w:val="00970400"/>
    <w:rsid w:val="0097306E"/>
    <w:rsid w:val="00973DA6"/>
    <w:rsid w:val="00974018"/>
    <w:rsid w:val="009755A2"/>
    <w:rsid w:val="00985336"/>
    <w:rsid w:val="0098591C"/>
    <w:rsid w:val="009864F7"/>
    <w:rsid w:val="00991198"/>
    <w:rsid w:val="0099150D"/>
    <w:rsid w:val="00992D8B"/>
    <w:rsid w:val="00994953"/>
    <w:rsid w:val="009A5C2C"/>
    <w:rsid w:val="009B2918"/>
    <w:rsid w:val="009B53E4"/>
    <w:rsid w:val="009C2E85"/>
    <w:rsid w:val="009C42FB"/>
    <w:rsid w:val="009C6F10"/>
    <w:rsid w:val="009D0A35"/>
    <w:rsid w:val="009D1716"/>
    <w:rsid w:val="009D33CF"/>
    <w:rsid w:val="009D39A2"/>
    <w:rsid w:val="009D5AD2"/>
    <w:rsid w:val="009D5B90"/>
    <w:rsid w:val="009E0A3B"/>
    <w:rsid w:val="009E257E"/>
    <w:rsid w:val="009E4C2F"/>
    <w:rsid w:val="009E7C25"/>
    <w:rsid w:val="009F497B"/>
    <w:rsid w:val="009F691A"/>
    <w:rsid w:val="009F756B"/>
    <w:rsid w:val="00A01F53"/>
    <w:rsid w:val="00A05E18"/>
    <w:rsid w:val="00A1214D"/>
    <w:rsid w:val="00A17FAD"/>
    <w:rsid w:val="00A21950"/>
    <w:rsid w:val="00A31E4E"/>
    <w:rsid w:val="00A344DC"/>
    <w:rsid w:val="00A36E84"/>
    <w:rsid w:val="00A3765B"/>
    <w:rsid w:val="00A4041C"/>
    <w:rsid w:val="00A405FE"/>
    <w:rsid w:val="00A42241"/>
    <w:rsid w:val="00A447BE"/>
    <w:rsid w:val="00A46CFD"/>
    <w:rsid w:val="00A50A90"/>
    <w:rsid w:val="00A52C1E"/>
    <w:rsid w:val="00A664C7"/>
    <w:rsid w:val="00A67986"/>
    <w:rsid w:val="00A71973"/>
    <w:rsid w:val="00A7322E"/>
    <w:rsid w:val="00A7451A"/>
    <w:rsid w:val="00A74D8B"/>
    <w:rsid w:val="00A81697"/>
    <w:rsid w:val="00A85720"/>
    <w:rsid w:val="00A8736A"/>
    <w:rsid w:val="00A91B14"/>
    <w:rsid w:val="00A9519F"/>
    <w:rsid w:val="00AA0755"/>
    <w:rsid w:val="00AA2400"/>
    <w:rsid w:val="00AA25E0"/>
    <w:rsid w:val="00AA5196"/>
    <w:rsid w:val="00AA61C3"/>
    <w:rsid w:val="00AA691C"/>
    <w:rsid w:val="00AC2CA1"/>
    <w:rsid w:val="00AD0AC6"/>
    <w:rsid w:val="00AD21BD"/>
    <w:rsid w:val="00AE406B"/>
    <w:rsid w:val="00AE49C0"/>
    <w:rsid w:val="00AE5B0F"/>
    <w:rsid w:val="00AE623E"/>
    <w:rsid w:val="00AF0FFD"/>
    <w:rsid w:val="00AF53D8"/>
    <w:rsid w:val="00AF5A74"/>
    <w:rsid w:val="00B0141C"/>
    <w:rsid w:val="00B04EC2"/>
    <w:rsid w:val="00B071E4"/>
    <w:rsid w:val="00B10142"/>
    <w:rsid w:val="00B12247"/>
    <w:rsid w:val="00B167D0"/>
    <w:rsid w:val="00B22DFA"/>
    <w:rsid w:val="00B24545"/>
    <w:rsid w:val="00B333B8"/>
    <w:rsid w:val="00B35F1B"/>
    <w:rsid w:val="00B4157C"/>
    <w:rsid w:val="00B42451"/>
    <w:rsid w:val="00B43B5B"/>
    <w:rsid w:val="00B4534B"/>
    <w:rsid w:val="00B63D7C"/>
    <w:rsid w:val="00B64C40"/>
    <w:rsid w:val="00B663ED"/>
    <w:rsid w:val="00B6642B"/>
    <w:rsid w:val="00B707E9"/>
    <w:rsid w:val="00B7511A"/>
    <w:rsid w:val="00B751DE"/>
    <w:rsid w:val="00B811CD"/>
    <w:rsid w:val="00B9095C"/>
    <w:rsid w:val="00B93FA1"/>
    <w:rsid w:val="00B96426"/>
    <w:rsid w:val="00BB087E"/>
    <w:rsid w:val="00BB1DE7"/>
    <w:rsid w:val="00BB3438"/>
    <w:rsid w:val="00BB4646"/>
    <w:rsid w:val="00BB5C16"/>
    <w:rsid w:val="00BB5E21"/>
    <w:rsid w:val="00BC1B32"/>
    <w:rsid w:val="00BC2697"/>
    <w:rsid w:val="00BC28EA"/>
    <w:rsid w:val="00BC4224"/>
    <w:rsid w:val="00BD2D93"/>
    <w:rsid w:val="00BD5171"/>
    <w:rsid w:val="00BD5CB1"/>
    <w:rsid w:val="00BD7640"/>
    <w:rsid w:val="00BE5785"/>
    <w:rsid w:val="00BE5E15"/>
    <w:rsid w:val="00BE666F"/>
    <w:rsid w:val="00BF2D72"/>
    <w:rsid w:val="00BF543C"/>
    <w:rsid w:val="00BF5B87"/>
    <w:rsid w:val="00C003BA"/>
    <w:rsid w:val="00C01097"/>
    <w:rsid w:val="00C04FDD"/>
    <w:rsid w:val="00C10104"/>
    <w:rsid w:val="00C121B2"/>
    <w:rsid w:val="00C13AE8"/>
    <w:rsid w:val="00C14429"/>
    <w:rsid w:val="00C17263"/>
    <w:rsid w:val="00C33601"/>
    <w:rsid w:val="00C3480D"/>
    <w:rsid w:val="00C4294D"/>
    <w:rsid w:val="00C463D0"/>
    <w:rsid w:val="00C468BD"/>
    <w:rsid w:val="00C47B2D"/>
    <w:rsid w:val="00C502F3"/>
    <w:rsid w:val="00C53A27"/>
    <w:rsid w:val="00C60BC2"/>
    <w:rsid w:val="00C81286"/>
    <w:rsid w:val="00C83CF3"/>
    <w:rsid w:val="00C949BB"/>
    <w:rsid w:val="00C94D62"/>
    <w:rsid w:val="00C95DE7"/>
    <w:rsid w:val="00CA5657"/>
    <w:rsid w:val="00CA5DC0"/>
    <w:rsid w:val="00CB1640"/>
    <w:rsid w:val="00CB2BC1"/>
    <w:rsid w:val="00CB6D40"/>
    <w:rsid w:val="00CC2EBC"/>
    <w:rsid w:val="00CC4F1F"/>
    <w:rsid w:val="00CC572B"/>
    <w:rsid w:val="00CD319C"/>
    <w:rsid w:val="00CD31F5"/>
    <w:rsid w:val="00CD6411"/>
    <w:rsid w:val="00CE1A27"/>
    <w:rsid w:val="00CE2A0D"/>
    <w:rsid w:val="00CE30E5"/>
    <w:rsid w:val="00CE325B"/>
    <w:rsid w:val="00CF0906"/>
    <w:rsid w:val="00D0060F"/>
    <w:rsid w:val="00D03DA7"/>
    <w:rsid w:val="00D0400A"/>
    <w:rsid w:val="00D1561E"/>
    <w:rsid w:val="00D15686"/>
    <w:rsid w:val="00D16120"/>
    <w:rsid w:val="00D1758D"/>
    <w:rsid w:val="00D20A2D"/>
    <w:rsid w:val="00D2200F"/>
    <w:rsid w:val="00D225A5"/>
    <w:rsid w:val="00D26EA9"/>
    <w:rsid w:val="00D3031B"/>
    <w:rsid w:val="00D31C35"/>
    <w:rsid w:val="00D31E6D"/>
    <w:rsid w:val="00D32832"/>
    <w:rsid w:val="00D33C52"/>
    <w:rsid w:val="00D35320"/>
    <w:rsid w:val="00D35649"/>
    <w:rsid w:val="00D363C0"/>
    <w:rsid w:val="00D368C6"/>
    <w:rsid w:val="00D37DC7"/>
    <w:rsid w:val="00D40651"/>
    <w:rsid w:val="00D51114"/>
    <w:rsid w:val="00D51134"/>
    <w:rsid w:val="00D51630"/>
    <w:rsid w:val="00D54BC5"/>
    <w:rsid w:val="00D55A2C"/>
    <w:rsid w:val="00D55C4F"/>
    <w:rsid w:val="00D67DFA"/>
    <w:rsid w:val="00D70F13"/>
    <w:rsid w:val="00D74468"/>
    <w:rsid w:val="00D7503A"/>
    <w:rsid w:val="00D77D6A"/>
    <w:rsid w:val="00D77EE8"/>
    <w:rsid w:val="00D83A13"/>
    <w:rsid w:val="00D85DCE"/>
    <w:rsid w:val="00D91F16"/>
    <w:rsid w:val="00D95100"/>
    <w:rsid w:val="00DA07C0"/>
    <w:rsid w:val="00DA0D0A"/>
    <w:rsid w:val="00DA14F7"/>
    <w:rsid w:val="00DA1AA9"/>
    <w:rsid w:val="00DA5F78"/>
    <w:rsid w:val="00DA6764"/>
    <w:rsid w:val="00DB087B"/>
    <w:rsid w:val="00DB4102"/>
    <w:rsid w:val="00DB5B03"/>
    <w:rsid w:val="00DC40CE"/>
    <w:rsid w:val="00DC5D86"/>
    <w:rsid w:val="00DC66E8"/>
    <w:rsid w:val="00DD5BFA"/>
    <w:rsid w:val="00DD6712"/>
    <w:rsid w:val="00DE08D5"/>
    <w:rsid w:val="00DE3CB1"/>
    <w:rsid w:val="00DE587D"/>
    <w:rsid w:val="00DE771F"/>
    <w:rsid w:val="00DE7C85"/>
    <w:rsid w:val="00DF3DD6"/>
    <w:rsid w:val="00E018B9"/>
    <w:rsid w:val="00E03B92"/>
    <w:rsid w:val="00E03D39"/>
    <w:rsid w:val="00E04FFF"/>
    <w:rsid w:val="00E05759"/>
    <w:rsid w:val="00E12356"/>
    <w:rsid w:val="00E17BA5"/>
    <w:rsid w:val="00E17DDA"/>
    <w:rsid w:val="00E20A3C"/>
    <w:rsid w:val="00E21760"/>
    <w:rsid w:val="00E2555E"/>
    <w:rsid w:val="00E2692F"/>
    <w:rsid w:val="00E319C4"/>
    <w:rsid w:val="00E32D38"/>
    <w:rsid w:val="00E33B20"/>
    <w:rsid w:val="00E361B0"/>
    <w:rsid w:val="00E378ED"/>
    <w:rsid w:val="00E40242"/>
    <w:rsid w:val="00E46489"/>
    <w:rsid w:val="00E50548"/>
    <w:rsid w:val="00E52C79"/>
    <w:rsid w:val="00E53765"/>
    <w:rsid w:val="00E54CE2"/>
    <w:rsid w:val="00E553A1"/>
    <w:rsid w:val="00E57759"/>
    <w:rsid w:val="00E64B93"/>
    <w:rsid w:val="00E70031"/>
    <w:rsid w:val="00E76EE3"/>
    <w:rsid w:val="00E773B2"/>
    <w:rsid w:val="00E83366"/>
    <w:rsid w:val="00E8400F"/>
    <w:rsid w:val="00E924E9"/>
    <w:rsid w:val="00EA3FF8"/>
    <w:rsid w:val="00EA6B6E"/>
    <w:rsid w:val="00EB01E6"/>
    <w:rsid w:val="00EB1786"/>
    <w:rsid w:val="00EB573C"/>
    <w:rsid w:val="00EB7D9A"/>
    <w:rsid w:val="00EC21DC"/>
    <w:rsid w:val="00EC2718"/>
    <w:rsid w:val="00EC2B8A"/>
    <w:rsid w:val="00EC40F0"/>
    <w:rsid w:val="00EC4F34"/>
    <w:rsid w:val="00EC63ED"/>
    <w:rsid w:val="00EC713B"/>
    <w:rsid w:val="00EC7843"/>
    <w:rsid w:val="00ED714A"/>
    <w:rsid w:val="00ED738F"/>
    <w:rsid w:val="00EE23FD"/>
    <w:rsid w:val="00EE2EDC"/>
    <w:rsid w:val="00EF1A8C"/>
    <w:rsid w:val="00EF231C"/>
    <w:rsid w:val="00EF7515"/>
    <w:rsid w:val="00F007E7"/>
    <w:rsid w:val="00F04494"/>
    <w:rsid w:val="00F05B9D"/>
    <w:rsid w:val="00F076CC"/>
    <w:rsid w:val="00F158DD"/>
    <w:rsid w:val="00F16EE7"/>
    <w:rsid w:val="00F209F8"/>
    <w:rsid w:val="00F2358B"/>
    <w:rsid w:val="00F30743"/>
    <w:rsid w:val="00F309AF"/>
    <w:rsid w:val="00F32D37"/>
    <w:rsid w:val="00F40981"/>
    <w:rsid w:val="00F4143B"/>
    <w:rsid w:val="00F42060"/>
    <w:rsid w:val="00F42E33"/>
    <w:rsid w:val="00F43AAB"/>
    <w:rsid w:val="00F4526C"/>
    <w:rsid w:val="00F456CE"/>
    <w:rsid w:val="00F460DD"/>
    <w:rsid w:val="00F51B12"/>
    <w:rsid w:val="00F5789C"/>
    <w:rsid w:val="00F646B8"/>
    <w:rsid w:val="00F65594"/>
    <w:rsid w:val="00F65C10"/>
    <w:rsid w:val="00F6625A"/>
    <w:rsid w:val="00F67B17"/>
    <w:rsid w:val="00F70BEF"/>
    <w:rsid w:val="00F76A7C"/>
    <w:rsid w:val="00F81210"/>
    <w:rsid w:val="00F85F05"/>
    <w:rsid w:val="00F8673B"/>
    <w:rsid w:val="00F900DA"/>
    <w:rsid w:val="00F971B8"/>
    <w:rsid w:val="00F977F8"/>
    <w:rsid w:val="00F97806"/>
    <w:rsid w:val="00F97F15"/>
    <w:rsid w:val="00FA1286"/>
    <w:rsid w:val="00FA16C8"/>
    <w:rsid w:val="00FA216A"/>
    <w:rsid w:val="00FA30F6"/>
    <w:rsid w:val="00FA4805"/>
    <w:rsid w:val="00FC31B0"/>
    <w:rsid w:val="00FC3C56"/>
    <w:rsid w:val="00FD026F"/>
    <w:rsid w:val="00FD2551"/>
    <w:rsid w:val="00FD2CAC"/>
    <w:rsid w:val="00FD2FD8"/>
    <w:rsid w:val="00FD34FE"/>
    <w:rsid w:val="00FD5656"/>
    <w:rsid w:val="00FD60BC"/>
    <w:rsid w:val="00FE4A05"/>
    <w:rsid w:val="00FE4E39"/>
    <w:rsid w:val="00FE4FE2"/>
    <w:rsid w:val="00FF354B"/>
    <w:rsid w:val="00FF6B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806350"/>
  <w15:chartTrackingRefBased/>
  <w15:docId w15:val="{6914C4D6-82CF-4E36-940B-EA8ADBD91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641" w:hanging="357"/>
    </w:pPr>
    <w:rPr>
      <w:sz w:val="24"/>
      <w:szCs w:val="24"/>
      <w:lang w:eastAsia="en-US"/>
    </w:rPr>
  </w:style>
  <w:style w:type="paragraph" w:styleId="Heading1">
    <w:name w:val="heading 1"/>
    <w:basedOn w:val="Normal"/>
    <w:next w:val="Normal"/>
    <w:qFormat/>
    <w:pPr>
      <w:keepNext/>
      <w:jc w:val="center"/>
      <w:outlineLvl w:val="0"/>
    </w:pPr>
    <w:rPr>
      <w:rFonts w:ascii="Arial" w:hAnsi="Arial" w:cs="Arial"/>
      <w:b/>
      <w:bCs/>
    </w:rPr>
  </w:style>
  <w:style w:type="paragraph" w:styleId="Heading2">
    <w:name w:val="heading 2"/>
    <w:basedOn w:val="Normal"/>
    <w:next w:val="Normal"/>
    <w:qFormat/>
    <w:pPr>
      <w:keepNext/>
      <w:outlineLvl w:val="1"/>
    </w:pPr>
    <w:rPr>
      <w:rFonts w:ascii="Arial" w:hAnsi="Arial" w:cs="Arial"/>
      <w:b/>
      <w:bCs/>
      <w:sz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sz w:val="32"/>
    </w:rPr>
  </w:style>
  <w:style w:type="paragraph" w:styleId="Subtitle">
    <w:name w:val="Subtitle"/>
    <w:basedOn w:val="Normal"/>
    <w:qFormat/>
    <w:pPr>
      <w:jc w:val="center"/>
    </w:pPr>
    <w:rPr>
      <w:rFonts w:ascii="Arial" w:hAnsi="Arial" w:cs="Arial"/>
      <w:b/>
      <w:bCs/>
      <w:sz w:val="28"/>
    </w:rPr>
  </w:style>
  <w:style w:type="paragraph" w:styleId="BodyText">
    <w:name w:val="Body Text"/>
    <w:basedOn w:val="Normal"/>
    <w:semiHidden/>
    <w:rPr>
      <w:rFonts w:ascii="Arial" w:hAnsi="Arial" w:cs="Arial"/>
      <w:sz w:val="22"/>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Date">
    <w:name w:val="Date"/>
    <w:basedOn w:val="Normal"/>
    <w:next w:val="Normal"/>
    <w:semiHidden/>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character" w:styleId="Hyperlink">
    <w:name w:val="Hyperlink"/>
    <w:semiHidden/>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ListParagraph">
    <w:name w:val="List Paragraph"/>
    <w:basedOn w:val="Normal"/>
    <w:uiPriority w:val="34"/>
    <w:qFormat/>
    <w:rsid w:val="0012012A"/>
    <w:pPr>
      <w:ind w:left="720"/>
    </w:pPr>
  </w:style>
  <w:style w:type="character" w:customStyle="1" w:styleId="hp">
    <w:name w:val="hp"/>
    <w:basedOn w:val="DefaultParagraphFont"/>
    <w:rsid w:val="00803373"/>
  </w:style>
  <w:style w:type="table" w:styleId="TableGrid">
    <w:name w:val="Table Grid"/>
    <w:basedOn w:val="TableNormal"/>
    <w:uiPriority w:val="59"/>
    <w:rsid w:val="00EF2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1F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1F16"/>
    <w:rPr>
      <w:rFonts w:ascii="Segoe UI" w:hAnsi="Segoe UI" w:cs="Segoe UI"/>
      <w:sz w:val="18"/>
      <w:szCs w:val="18"/>
      <w:lang w:eastAsia="en-US"/>
    </w:rPr>
  </w:style>
  <w:style w:type="paragraph" w:styleId="Header">
    <w:name w:val="header"/>
    <w:basedOn w:val="Normal"/>
    <w:link w:val="HeaderChar"/>
    <w:uiPriority w:val="99"/>
    <w:unhideWhenUsed/>
    <w:rsid w:val="003B0037"/>
    <w:pPr>
      <w:tabs>
        <w:tab w:val="center" w:pos="4513"/>
        <w:tab w:val="right" w:pos="9026"/>
      </w:tabs>
    </w:pPr>
  </w:style>
  <w:style w:type="character" w:customStyle="1" w:styleId="HeaderChar">
    <w:name w:val="Header Char"/>
    <w:basedOn w:val="DefaultParagraphFont"/>
    <w:link w:val="Header"/>
    <w:uiPriority w:val="99"/>
    <w:rsid w:val="003B0037"/>
    <w:rPr>
      <w:sz w:val="24"/>
      <w:szCs w:val="24"/>
      <w:lang w:eastAsia="en-US"/>
    </w:rPr>
  </w:style>
  <w:style w:type="paragraph" w:styleId="Footer">
    <w:name w:val="footer"/>
    <w:basedOn w:val="Normal"/>
    <w:link w:val="FooterChar"/>
    <w:uiPriority w:val="99"/>
    <w:unhideWhenUsed/>
    <w:rsid w:val="003B0037"/>
    <w:pPr>
      <w:tabs>
        <w:tab w:val="center" w:pos="4513"/>
        <w:tab w:val="right" w:pos="9026"/>
      </w:tabs>
    </w:pPr>
  </w:style>
  <w:style w:type="character" w:customStyle="1" w:styleId="FooterChar">
    <w:name w:val="Footer Char"/>
    <w:basedOn w:val="DefaultParagraphFont"/>
    <w:link w:val="Footer"/>
    <w:uiPriority w:val="99"/>
    <w:rsid w:val="003B0037"/>
    <w:rPr>
      <w:sz w:val="24"/>
      <w:szCs w:val="24"/>
      <w:lang w:eastAsia="en-US"/>
    </w:rPr>
  </w:style>
  <w:style w:type="character" w:styleId="UnresolvedMention">
    <w:name w:val="Unresolved Mention"/>
    <w:basedOn w:val="DefaultParagraphFont"/>
    <w:uiPriority w:val="99"/>
    <w:semiHidden/>
    <w:unhideWhenUsed/>
    <w:rsid w:val="00112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79201">
      <w:bodyDiv w:val="1"/>
      <w:marLeft w:val="0"/>
      <w:marRight w:val="0"/>
      <w:marTop w:val="0"/>
      <w:marBottom w:val="0"/>
      <w:divBdr>
        <w:top w:val="none" w:sz="0" w:space="0" w:color="auto"/>
        <w:left w:val="none" w:sz="0" w:space="0" w:color="auto"/>
        <w:bottom w:val="none" w:sz="0" w:space="0" w:color="auto"/>
        <w:right w:val="none" w:sz="0" w:space="0" w:color="auto"/>
      </w:divBdr>
      <w:divsChild>
        <w:div w:id="170918181">
          <w:marLeft w:val="0"/>
          <w:marRight w:val="0"/>
          <w:marTop w:val="0"/>
          <w:marBottom w:val="0"/>
          <w:divBdr>
            <w:top w:val="none" w:sz="0" w:space="0" w:color="auto"/>
            <w:left w:val="none" w:sz="0" w:space="0" w:color="auto"/>
            <w:bottom w:val="none" w:sz="0" w:space="0" w:color="auto"/>
            <w:right w:val="none" w:sz="0" w:space="0" w:color="auto"/>
          </w:divBdr>
          <w:divsChild>
            <w:div w:id="192087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368648">
      <w:bodyDiv w:val="1"/>
      <w:marLeft w:val="0"/>
      <w:marRight w:val="0"/>
      <w:marTop w:val="0"/>
      <w:marBottom w:val="0"/>
      <w:divBdr>
        <w:top w:val="none" w:sz="0" w:space="0" w:color="auto"/>
        <w:left w:val="none" w:sz="0" w:space="0" w:color="auto"/>
        <w:bottom w:val="none" w:sz="0" w:space="0" w:color="auto"/>
        <w:right w:val="none" w:sz="0" w:space="0" w:color="auto"/>
      </w:divBdr>
    </w:div>
    <w:div w:id="312415606">
      <w:bodyDiv w:val="1"/>
      <w:marLeft w:val="0"/>
      <w:marRight w:val="0"/>
      <w:marTop w:val="0"/>
      <w:marBottom w:val="0"/>
      <w:divBdr>
        <w:top w:val="none" w:sz="0" w:space="0" w:color="auto"/>
        <w:left w:val="none" w:sz="0" w:space="0" w:color="auto"/>
        <w:bottom w:val="none" w:sz="0" w:space="0" w:color="auto"/>
        <w:right w:val="none" w:sz="0" w:space="0" w:color="auto"/>
      </w:divBdr>
      <w:divsChild>
        <w:div w:id="1044018905">
          <w:marLeft w:val="0"/>
          <w:marRight w:val="0"/>
          <w:marTop w:val="0"/>
          <w:marBottom w:val="0"/>
          <w:divBdr>
            <w:top w:val="none" w:sz="0" w:space="0" w:color="auto"/>
            <w:left w:val="none" w:sz="0" w:space="0" w:color="auto"/>
            <w:bottom w:val="none" w:sz="0" w:space="0" w:color="auto"/>
            <w:right w:val="none" w:sz="0" w:space="0" w:color="auto"/>
          </w:divBdr>
        </w:div>
      </w:divsChild>
    </w:div>
    <w:div w:id="770973830">
      <w:bodyDiv w:val="1"/>
      <w:marLeft w:val="0"/>
      <w:marRight w:val="0"/>
      <w:marTop w:val="0"/>
      <w:marBottom w:val="0"/>
      <w:divBdr>
        <w:top w:val="none" w:sz="0" w:space="0" w:color="auto"/>
        <w:left w:val="none" w:sz="0" w:space="0" w:color="auto"/>
        <w:bottom w:val="none" w:sz="0" w:space="0" w:color="auto"/>
        <w:right w:val="none" w:sz="0" w:space="0" w:color="auto"/>
      </w:divBdr>
    </w:div>
    <w:div w:id="871919421">
      <w:bodyDiv w:val="1"/>
      <w:marLeft w:val="0"/>
      <w:marRight w:val="0"/>
      <w:marTop w:val="0"/>
      <w:marBottom w:val="0"/>
      <w:divBdr>
        <w:top w:val="none" w:sz="0" w:space="0" w:color="auto"/>
        <w:left w:val="none" w:sz="0" w:space="0" w:color="auto"/>
        <w:bottom w:val="none" w:sz="0" w:space="0" w:color="auto"/>
        <w:right w:val="none" w:sz="0" w:space="0" w:color="auto"/>
      </w:divBdr>
    </w:div>
    <w:div w:id="960259948">
      <w:bodyDiv w:val="1"/>
      <w:marLeft w:val="0"/>
      <w:marRight w:val="0"/>
      <w:marTop w:val="0"/>
      <w:marBottom w:val="0"/>
      <w:divBdr>
        <w:top w:val="none" w:sz="0" w:space="0" w:color="auto"/>
        <w:left w:val="none" w:sz="0" w:space="0" w:color="auto"/>
        <w:bottom w:val="none" w:sz="0" w:space="0" w:color="auto"/>
        <w:right w:val="none" w:sz="0" w:space="0" w:color="auto"/>
      </w:divBdr>
      <w:divsChild>
        <w:div w:id="166482014">
          <w:marLeft w:val="0"/>
          <w:marRight w:val="0"/>
          <w:marTop w:val="0"/>
          <w:marBottom w:val="0"/>
          <w:divBdr>
            <w:top w:val="none" w:sz="0" w:space="0" w:color="auto"/>
            <w:left w:val="none" w:sz="0" w:space="0" w:color="auto"/>
            <w:bottom w:val="none" w:sz="0" w:space="0" w:color="auto"/>
            <w:right w:val="none" w:sz="0" w:space="0" w:color="auto"/>
          </w:divBdr>
        </w:div>
        <w:div w:id="1319649903">
          <w:marLeft w:val="0"/>
          <w:marRight w:val="0"/>
          <w:marTop w:val="0"/>
          <w:marBottom w:val="0"/>
          <w:divBdr>
            <w:top w:val="none" w:sz="0" w:space="0" w:color="auto"/>
            <w:left w:val="none" w:sz="0" w:space="0" w:color="auto"/>
            <w:bottom w:val="none" w:sz="0" w:space="0" w:color="auto"/>
            <w:right w:val="none" w:sz="0" w:space="0" w:color="auto"/>
          </w:divBdr>
        </w:div>
        <w:div w:id="2128573275">
          <w:marLeft w:val="0"/>
          <w:marRight w:val="0"/>
          <w:marTop w:val="0"/>
          <w:marBottom w:val="0"/>
          <w:divBdr>
            <w:top w:val="none" w:sz="0" w:space="0" w:color="auto"/>
            <w:left w:val="none" w:sz="0" w:space="0" w:color="auto"/>
            <w:bottom w:val="none" w:sz="0" w:space="0" w:color="auto"/>
            <w:right w:val="none" w:sz="0" w:space="0" w:color="auto"/>
          </w:divBdr>
        </w:div>
      </w:divsChild>
    </w:div>
    <w:div w:id="1498575836">
      <w:bodyDiv w:val="1"/>
      <w:marLeft w:val="0"/>
      <w:marRight w:val="0"/>
      <w:marTop w:val="0"/>
      <w:marBottom w:val="0"/>
      <w:divBdr>
        <w:top w:val="none" w:sz="0" w:space="0" w:color="auto"/>
        <w:left w:val="none" w:sz="0" w:space="0" w:color="auto"/>
        <w:bottom w:val="none" w:sz="0" w:space="0" w:color="auto"/>
        <w:right w:val="none" w:sz="0" w:space="0" w:color="auto"/>
      </w:divBdr>
    </w:div>
    <w:div w:id="20919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stokebruerneparishcouncil.org.uk" TargetMode="External"/><Relationship Id="rId13" Type="http://schemas.openxmlformats.org/officeDocument/2006/relationships/hyperlink" Target="https://snc.planning-register.co.uk/plandisp.aspx?recno=110492"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nc.planning-register.co.uk/plandisp.aspx?recno=11049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nc.planning-register.co.uk/plandisp.aspx?recno=110392"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snc.planning-register.co.uk/plandisp.aspx?recno=110480" TargetMode="External"/><Relationship Id="rId4" Type="http://schemas.openxmlformats.org/officeDocument/2006/relationships/webSettings" Target="webSettings.xml"/><Relationship Id="rId9" Type="http://schemas.openxmlformats.org/officeDocument/2006/relationships/hyperlink" Target="https://snc.planning-register.co.uk/plandisp.aspx?recno=110489" TargetMode="External"/><Relationship Id="rId14" Type="http://schemas.openxmlformats.org/officeDocument/2006/relationships/hyperlink" Target="https://snc.planning-register.co.uk/plandisp.aspx?recno=1097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4</Pages>
  <Words>1180</Words>
  <Characters>6670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STOKE BRUERNE PARISH COUNCIL</vt:lpstr>
    </vt:vector>
  </TitlesOfParts>
  <Company/>
  <LinksUpToDate>false</LinksUpToDate>
  <CharactersWithSpaces>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STOKE BRUERNE PARISH COUNCIL</dc:title>
  <dc:subject/>
  <dc:creator>SBPC</dc:creator>
  <cp:keywords/>
  <dc:description/>
  <cp:lastModifiedBy>Bobs</cp:lastModifiedBy>
  <cp:revision>4</cp:revision>
  <cp:lastPrinted>2021-06-15T16:00:00Z</cp:lastPrinted>
  <dcterms:created xsi:type="dcterms:W3CDTF">2021-06-09T20:44:00Z</dcterms:created>
  <dcterms:modified xsi:type="dcterms:W3CDTF">2021-06-27T21:06:00Z</dcterms:modified>
</cp:coreProperties>
</file>